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7F" w:rsidRDefault="0046416A" w:rsidP="00D53C7F">
      <w:pPr>
        <w:spacing w:line="480" w:lineRule="exact"/>
        <w:jc w:val="center"/>
        <w:rPr>
          <w:b/>
          <w:sz w:val="32"/>
          <w:szCs w:val="32"/>
        </w:rPr>
      </w:pPr>
      <w:r w:rsidRPr="00D53C7F">
        <w:rPr>
          <w:rFonts w:hint="eastAsia"/>
          <w:b/>
          <w:sz w:val="32"/>
          <w:szCs w:val="32"/>
        </w:rPr>
        <w:t>关于</w:t>
      </w:r>
      <w:r w:rsidR="00CE685F">
        <w:rPr>
          <w:rFonts w:hint="eastAsia"/>
          <w:b/>
          <w:sz w:val="32"/>
          <w:szCs w:val="32"/>
        </w:rPr>
        <w:t>发布</w:t>
      </w:r>
      <w:r w:rsidRPr="00D53C7F">
        <w:rPr>
          <w:rFonts w:hint="eastAsia"/>
          <w:b/>
          <w:sz w:val="32"/>
          <w:szCs w:val="32"/>
        </w:rPr>
        <w:t>电子科技大学</w:t>
      </w:r>
      <w:r w:rsidRPr="00D53C7F">
        <w:rPr>
          <w:rFonts w:hint="eastAsia"/>
          <w:b/>
          <w:sz w:val="32"/>
          <w:szCs w:val="32"/>
        </w:rPr>
        <w:t>2020</w:t>
      </w:r>
      <w:r w:rsidRPr="00D53C7F">
        <w:rPr>
          <w:rFonts w:hint="eastAsia"/>
          <w:b/>
          <w:sz w:val="32"/>
          <w:szCs w:val="32"/>
        </w:rPr>
        <w:t>年成人学位英语</w:t>
      </w:r>
    </w:p>
    <w:p w:rsidR="00D53C7F" w:rsidRDefault="0046416A" w:rsidP="00D53C7F">
      <w:pPr>
        <w:spacing w:line="480" w:lineRule="exact"/>
        <w:jc w:val="center"/>
        <w:rPr>
          <w:b/>
          <w:sz w:val="32"/>
          <w:szCs w:val="32"/>
        </w:rPr>
      </w:pPr>
      <w:r w:rsidRPr="00D53C7F">
        <w:rPr>
          <w:rFonts w:hint="eastAsia"/>
          <w:b/>
          <w:sz w:val="32"/>
          <w:szCs w:val="32"/>
        </w:rPr>
        <w:t>考试</w:t>
      </w:r>
      <w:r w:rsidR="00D53C7F">
        <w:rPr>
          <w:rFonts w:hint="eastAsia"/>
          <w:b/>
          <w:sz w:val="32"/>
          <w:szCs w:val="32"/>
        </w:rPr>
        <w:t>成绩</w:t>
      </w:r>
      <w:r w:rsidR="00CE685F">
        <w:rPr>
          <w:rFonts w:hint="eastAsia"/>
          <w:b/>
          <w:sz w:val="32"/>
          <w:szCs w:val="32"/>
        </w:rPr>
        <w:t>及成绩</w:t>
      </w:r>
      <w:r w:rsidR="00D53C7F">
        <w:rPr>
          <w:rFonts w:hint="eastAsia"/>
          <w:b/>
          <w:sz w:val="32"/>
          <w:szCs w:val="32"/>
        </w:rPr>
        <w:t>复核的通知</w:t>
      </w:r>
    </w:p>
    <w:p w:rsidR="00110D22" w:rsidRPr="00D53C7F" w:rsidRDefault="00110D22" w:rsidP="00D53C7F">
      <w:pPr>
        <w:spacing w:line="480" w:lineRule="exact"/>
        <w:jc w:val="center"/>
        <w:rPr>
          <w:b/>
          <w:sz w:val="32"/>
          <w:szCs w:val="32"/>
        </w:rPr>
      </w:pPr>
    </w:p>
    <w:p w:rsidR="0046416A" w:rsidRPr="001A1901" w:rsidRDefault="00CE685F" w:rsidP="001A1901">
      <w:pPr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A1901">
        <w:rPr>
          <w:rFonts w:ascii="宋体" w:eastAsia="宋体" w:hAnsi="宋体" w:cs="宋体" w:hint="eastAsia"/>
          <w:kern w:val="0"/>
          <w:sz w:val="28"/>
          <w:szCs w:val="28"/>
        </w:rPr>
        <w:t>四川省内各办学单位</w:t>
      </w:r>
      <w:r w:rsidR="00BD25CE" w:rsidRPr="001A1901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:rsidR="00CE685F" w:rsidRPr="001A1901" w:rsidRDefault="00BD25CE" w:rsidP="001A1901">
      <w:pPr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A1901">
        <w:rPr>
          <w:rFonts w:ascii="宋体" w:eastAsia="宋体" w:hAnsi="宋体" w:cs="宋体" w:hint="eastAsia"/>
          <w:kern w:val="0"/>
          <w:sz w:val="28"/>
          <w:szCs w:val="28"/>
        </w:rPr>
        <w:t>电子科技大学2020年</w:t>
      </w:r>
      <w:r w:rsidR="00506422" w:rsidRPr="001A1901">
        <w:rPr>
          <w:rFonts w:ascii="宋体" w:eastAsia="宋体" w:hAnsi="宋体" w:cs="宋体" w:hint="eastAsia"/>
          <w:kern w:val="0"/>
          <w:sz w:val="28"/>
          <w:szCs w:val="28"/>
        </w:rPr>
        <w:t>12月</w:t>
      </w:r>
      <w:r w:rsidRPr="001A1901">
        <w:rPr>
          <w:rFonts w:ascii="宋体" w:eastAsia="宋体" w:hAnsi="宋体" w:cs="宋体" w:hint="eastAsia"/>
          <w:kern w:val="0"/>
          <w:sz w:val="28"/>
          <w:szCs w:val="28"/>
        </w:rPr>
        <w:t>成人学位英语</w:t>
      </w:r>
      <w:r w:rsidR="00506422" w:rsidRPr="001A1901">
        <w:rPr>
          <w:rFonts w:ascii="宋体" w:eastAsia="宋体" w:hAnsi="宋体" w:cs="宋体" w:hint="eastAsia"/>
          <w:kern w:val="0"/>
          <w:sz w:val="28"/>
          <w:szCs w:val="28"/>
        </w:rPr>
        <w:t>考试</w:t>
      </w:r>
      <w:r w:rsidR="00110D22" w:rsidRPr="001A1901">
        <w:rPr>
          <w:rFonts w:ascii="宋体" w:eastAsia="宋体" w:hAnsi="宋体" w:cs="宋体" w:hint="eastAsia"/>
          <w:kern w:val="0"/>
          <w:sz w:val="28"/>
          <w:szCs w:val="28"/>
        </w:rPr>
        <w:t>成绩</w:t>
      </w:r>
      <w:r w:rsidR="00CE685F" w:rsidRPr="001A1901">
        <w:rPr>
          <w:rFonts w:ascii="宋体" w:eastAsia="宋体" w:hAnsi="宋体" w:cs="宋体" w:hint="eastAsia"/>
          <w:kern w:val="0"/>
          <w:sz w:val="28"/>
          <w:szCs w:val="28"/>
        </w:rPr>
        <w:t>已</w:t>
      </w:r>
      <w:r w:rsidR="00093A74" w:rsidRPr="001A1901">
        <w:rPr>
          <w:rFonts w:ascii="宋体" w:eastAsia="宋体" w:hAnsi="宋体" w:cs="宋体" w:hint="eastAsia"/>
          <w:kern w:val="0"/>
          <w:sz w:val="28"/>
          <w:szCs w:val="28"/>
        </w:rPr>
        <w:t>由教务管理中心</w:t>
      </w:r>
      <w:r w:rsidR="00CE685F" w:rsidRPr="001A1901">
        <w:rPr>
          <w:rFonts w:ascii="宋体" w:eastAsia="宋体" w:hAnsi="宋体" w:cs="宋体" w:hint="eastAsia"/>
          <w:kern w:val="0"/>
          <w:sz w:val="28"/>
          <w:szCs w:val="28"/>
        </w:rPr>
        <w:t>发至</w:t>
      </w:r>
      <w:r w:rsidR="00F6794B" w:rsidRPr="001A1901">
        <w:rPr>
          <w:rFonts w:ascii="宋体" w:eastAsia="宋体" w:hAnsi="宋体" w:cs="宋体" w:hint="eastAsia"/>
          <w:kern w:val="0"/>
          <w:sz w:val="28"/>
          <w:szCs w:val="28"/>
        </w:rPr>
        <w:t>相关</w:t>
      </w:r>
      <w:r w:rsidR="00CE685F" w:rsidRPr="001A1901">
        <w:rPr>
          <w:rFonts w:ascii="宋体" w:eastAsia="宋体" w:hAnsi="宋体" w:cs="宋体" w:hint="eastAsia"/>
          <w:kern w:val="0"/>
          <w:sz w:val="28"/>
          <w:szCs w:val="28"/>
        </w:rPr>
        <w:t>办学单位教务</w:t>
      </w:r>
      <w:r w:rsidR="00F6794B" w:rsidRPr="001A1901">
        <w:rPr>
          <w:rFonts w:ascii="宋体" w:eastAsia="宋体" w:hAnsi="宋体" w:cs="宋体" w:hint="eastAsia"/>
          <w:kern w:val="0"/>
          <w:sz w:val="28"/>
          <w:szCs w:val="28"/>
        </w:rPr>
        <w:t>老师</w:t>
      </w:r>
      <w:r w:rsidR="0016352C" w:rsidRPr="001A1901">
        <w:rPr>
          <w:rFonts w:ascii="宋体" w:eastAsia="宋体" w:hAnsi="宋体" w:cs="宋体" w:hint="eastAsia"/>
          <w:kern w:val="0"/>
          <w:sz w:val="28"/>
          <w:szCs w:val="28"/>
        </w:rPr>
        <w:t>，请</w:t>
      </w:r>
      <w:r w:rsidR="00CE685F" w:rsidRPr="001A1901">
        <w:rPr>
          <w:rFonts w:ascii="宋体" w:eastAsia="宋体" w:hAnsi="宋体" w:cs="宋体" w:hint="eastAsia"/>
          <w:kern w:val="0"/>
          <w:sz w:val="28"/>
          <w:szCs w:val="28"/>
        </w:rPr>
        <w:t>办学单位收到后尽快通知学生</w:t>
      </w:r>
      <w:r w:rsidR="00F6794B" w:rsidRPr="001A1901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CE685F" w:rsidRPr="001A1901">
        <w:rPr>
          <w:rFonts w:ascii="宋体" w:eastAsia="宋体" w:hAnsi="宋体" w:cs="宋体" w:hint="eastAsia"/>
          <w:kern w:val="0"/>
          <w:sz w:val="28"/>
          <w:szCs w:val="28"/>
        </w:rPr>
        <w:t>如有需要申请复核的学生，由办学单位统一汇总，</w:t>
      </w:r>
      <w:r w:rsidR="00110D22" w:rsidRPr="001A1901">
        <w:rPr>
          <w:rFonts w:ascii="宋体" w:eastAsia="宋体" w:hAnsi="宋体" w:cs="宋体" w:hint="eastAsia"/>
          <w:kern w:val="0"/>
          <w:sz w:val="28"/>
          <w:szCs w:val="28"/>
        </w:rPr>
        <w:t>于2021年1月1</w:t>
      </w:r>
      <w:r w:rsidR="00083E6B" w:rsidRPr="001A1901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110D22" w:rsidRPr="001A1901">
        <w:rPr>
          <w:rFonts w:ascii="宋体" w:eastAsia="宋体" w:hAnsi="宋体" w:cs="宋体" w:hint="eastAsia"/>
          <w:kern w:val="0"/>
          <w:sz w:val="28"/>
          <w:szCs w:val="28"/>
        </w:rPr>
        <w:t>日</w:t>
      </w:r>
      <w:r w:rsidR="0016352C" w:rsidRPr="001A1901">
        <w:rPr>
          <w:rFonts w:ascii="宋体" w:eastAsia="宋体" w:hAnsi="宋体" w:cs="宋体" w:hint="eastAsia"/>
          <w:kern w:val="0"/>
          <w:sz w:val="28"/>
          <w:szCs w:val="28"/>
        </w:rPr>
        <w:t>16点</w:t>
      </w:r>
      <w:r w:rsidR="00CE685F" w:rsidRPr="001A1901">
        <w:rPr>
          <w:rFonts w:ascii="宋体" w:eastAsia="宋体" w:hAnsi="宋体" w:cs="宋体" w:hint="eastAsia"/>
          <w:kern w:val="0"/>
          <w:sz w:val="28"/>
          <w:szCs w:val="28"/>
        </w:rPr>
        <w:t>前</w:t>
      </w:r>
      <w:r w:rsidR="00110D22" w:rsidRPr="001A1901">
        <w:rPr>
          <w:rFonts w:ascii="宋体" w:eastAsia="宋体" w:hAnsi="宋体" w:cs="宋体" w:hint="eastAsia"/>
          <w:kern w:val="0"/>
          <w:sz w:val="28"/>
          <w:szCs w:val="28"/>
        </w:rPr>
        <w:t>按照附件格式</w:t>
      </w:r>
      <w:r w:rsidR="00D37A9C" w:rsidRPr="001A1901">
        <w:rPr>
          <w:rFonts w:ascii="宋体" w:eastAsia="宋体" w:hAnsi="宋体" w:cs="宋体" w:hint="eastAsia"/>
          <w:kern w:val="0"/>
          <w:sz w:val="28"/>
          <w:szCs w:val="28"/>
        </w:rPr>
        <w:t>将电子版和盖章后的纸质版扫描件</w:t>
      </w:r>
      <w:r w:rsidR="00110D22" w:rsidRPr="001A1901">
        <w:rPr>
          <w:rFonts w:ascii="宋体" w:eastAsia="宋体" w:hAnsi="宋体" w:cs="宋体" w:hint="eastAsia"/>
          <w:kern w:val="0"/>
          <w:sz w:val="28"/>
          <w:szCs w:val="28"/>
        </w:rPr>
        <w:t>发送至邮箱：</w:t>
      </w:r>
      <w:hyperlink r:id="rId7" w:history="1">
        <w:r w:rsidR="00D37A9C" w:rsidRPr="001A1901">
          <w:rPr>
            <w:rFonts w:ascii="宋体" w:eastAsia="宋体" w:hAnsi="宋体" w:cs="宋体"/>
            <w:kern w:val="0"/>
            <w:sz w:val="28"/>
            <w:szCs w:val="28"/>
          </w:rPr>
          <w:t>hellboyesp@163.com</w:t>
        </w:r>
        <w:r w:rsidR="00D37A9C" w:rsidRPr="001A1901">
          <w:rPr>
            <w:rFonts w:ascii="宋体" w:eastAsia="宋体" w:hAnsi="宋体" w:cs="宋体" w:hint="eastAsia"/>
            <w:kern w:val="0"/>
            <w:sz w:val="28"/>
            <w:szCs w:val="28"/>
          </w:rPr>
          <w:t>。外国语学院将于1月21</w:t>
        </w:r>
      </w:hyperlink>
      <w:r w:rsidR="00D37A9C" w:rsidRPr="001A1901">
        <w:rPr>
          <w:rFonts w:ascii="宋体" w:eastAsia="宋体" w:hAnsi="宋体" w:cs="宋体" w:hint="eastAsia"/>
          <w:kern w:val="0"/>
          <w:sz w:val="28"/>
          <w:szCs w:val="28"/>
        </w:rPr>
        <w:t>日前将复核结果通过发件邮箱进行回复。</w:t>
      </w:r>
      <w:r w:rsidR="00CE685F" w:rsidRPr="001A1901">
        <w:rPr>
          <w:rFonts w:ascii="宋体" w:eastAsia="宋体" w:hAnsi="宋体" w:cs="宋体"/>
          <w:kern w:val="0"/>
          <w:sz w:val="28"/>
          <w:szCs w:val="28"/>
        </w:rPr>
        <w:t>成绩核查内容为分数是否有错加</w:t>
      </w:r>
      <w:proofErr w:type="gramStart"/>
      <w:r w:rsidR="00CE685F" w:rsidRPr="001A1901">
        <w:rPr>
          <w:rFonts w:ascii="宋体" w:eastAsia="宋体" w:hAnsi="宋体" w:cs="宋体"/>
          <w:kern w:val="0"/>
          <w:sz w:val="28"/>
          <w:szCs w:val="28"/>
        </w:rPr>
        <w:t>或漏加的</w:t>
      </w:r>
      <w:proofErr w:type="gramEnd"/>
      <w:r w:rsidR="00CE685F" w:rsidRPr="001A1901">
        <w:rPr>
          <w:rFonts w:ascii="宋体" w:eastAsia="宋体" w:hAnsi="宋体" w:cs="宋体"/>
          <w:kern w:val="0"/>
          <w:sz w:val="28"/>
          <w:szCs w:val="28"/>
        </w:rPr>
        <w:t>情况</w:t>
      </w:r>
      <w:r w:rsidR="00CE685F" w:rsidRPr="001A1901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="00CE685F" w:rsidRPr="001A1901">
        <w:rPr>
          <w:rFonts w:ascii="宋体" w:eastAsia="宋体" w:hAnsi="宋体" w:cs="宋体"/>
          <w:kern w:val="0"/>
          <w:sz w:val="28"/>
          <w:szCs w:val="28"/>
        </w:rPr>
        <w:t>评分标准的执行情况不属复查范围。</w:t>
      </w:r>
    </w:p>
    <w:p w:rsidR="001A1901" w:rsidRDefault="001A1901" w:rsidP="001A1901">
      <w:pPr>
        <w:spacing w:line="480" w:lineRule="exact"/>
        <w:ind w:firstLineChars="200" w:firstLine="56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110D22" w:rsidRPr="001A1901" w:rsidRDefault="00110D22" w:rsidP="001A1901">
      <w:pPr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A1901">
        <w:rPr>
          <w:rFonts w:ascii="宋体" w:eastAsia="宋体" w:hAnsi="宋体" w:cs="宋体"/>
          <w:kern w:val="0"/>
          <w:sz w:val="28"/>
          <w:szCs w:val="28"/>
        </w:rPr>
        <w:t>附件</w:t>
      </w:r>
      <w:r w:rsidRPr="001A1901">
        <w:rPr>
          <w:rFonts w:ascii="宋体" w:eastAsia="宋体" w:hAnsi="宋体" w:cs="宋体" w:hint="eastAsia"/>
          <w:kern w:val="0"/>
          <w:sz w:val="28"/>
          <w:szCs w:val="28"/>
        </w:rPr>
        <w:t>: 2020年成</w:t>
      </w:r>
      <w:r w:rsidR="00CE685F" w:rsidRPr="001A1901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1A1901">
        <w:rPr>
          <w:rFonts w:ascii="宋体" w:eastAsia="宋体" w:hAnsi="宋体" w:cs="宋体" w:hint="eastAsia"/>
          <w:kern w:val="0"/>
          <w:sz w:val="28"/>
          <w:szCs w:val="28"/>
        </w:rPr>
        <w:t>学位英语考试成绩</w:t>
      </w:r>
      <w:r w:rsidR="00CE685F" w:rsidRPr="001A1901">
        <w:rPr>
          <w:rFonts w:ascii="宋体" w:eastAsia="宋体" w:hAnsi="宋体" w:cs="宋体" w:hint="eastAsia"/>
          <w:kern w:val="0"/>
          <w:sz w:val="28"/>
          <w:szCs w:val="28"/>
        </w:rPr>
        <w:t>复核</w:t>
      </w:r>
      <w:r w:rsidRPr="001A1901">
        <w:rPr>
          <w:rFonts w:ascii="宋体" w:eastAsia="宋体" w:hAnsi="宋体" w:cs="宋体" w:hint="eastAsia"/>
          <w:kern w:val="0"/>
          <w:sz w:val="28"/>
          <w:szCs w:val="28"/>
        </w:rPr>
        <w:t>申请表</w:t>
      </w:r>
      <w:r w:rsidR="00D74F01" w:rsidRPr="001A1901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110D22" w:rsidRDefault="00110D22" w:rsidP="00110D22">
      <w:pPr>
        <w:spacing w:line="480" w:lineRule="exact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110D22" w:rsidRDefault="00110D22" w:rsidP="00110D22">
      <w:pPr>
        <w:spacing w:line="480" w:lineRule="exact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110D22" w:rsidRDefault="00110D22" w:rsidP="00110D22">
      <w:pPr>
        <w:spacing w:line="480" w:lineRule="exact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电子科技大学继续教育学院</w:t>
      </w:r>
    </w:p>
    <w:p w:rsidR="004638F9" w:rsidRDefault="00110D22" w:rsidP="00CC1666">
      <w:pPr>
        <w:widowControl/>
        <w:ind w:right="36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2021年1月11日</w:t>
      </w:r>
      <w:r w:rsidR="004638F9">
        <w:rPr>
          <w:rFonts w:ascii="宋体" w:eastAsia="宋体" w:hAnsi="宋体" w:cs="宋体"/>
          <w:kern w:val="0"/>
          <w:sz w:val="24"/>
          <w:szCs w:val="24"/>
        </w:rPr>
        <w:br w:type="page"/>
      </w:r>
    </w:p>
    <w:p w:rsidR="003B1245" w:rsidRDefault="004638F9" w:rsidP="004638F9">
      <w:pPr>
        <w:widowControl/>
        <w:ind w:right="24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4638F9">
        <w:rPr>
          <w:rFonts w:ascii="仿宋" w:eastAsia="仿宋" w:hAnsi="仿宋" w:cs="宋体"/>
          <w:kern w:val="0"/>
          <w:sz w:val="24"/>
          <w:szCs w:val="24"/>
        </w:rPr>
        <w:lastRenderedPageBreak/>
        <w:t>附件</w:t>
      </w:r>
      <w:r w:rsidRPr="004638F9">
        <w:rPr>
          <w:rFonts w:ascii="仿宋" w:eastAsia="仿宋" w:hAnsi="仿宋" w:cs="宋体" w:hint="eastAsia"/>
          <w:kern w:val="0"/>
          <w:sz w:val="24"/>
          <w:szCs w:val="24"/>
        </w:rPr>
        <w:t>:</w:t>
      </w:r>
      <w:r w:rsidRPr="004638F9">
        <w:rPr>
          <w:rFonts w:ascii="仿宋" w:eastAsia="仿宋" w:hAnsi="仿宋" w:hint="eastAsia"/>
        </w:rPr>
        <w:t xml:space="preserve"> </w:t>
      </w:r>
      <w:r w:rsidRPr="004638F9">
        <w:rPr>
          <w:rFonts w:ascii="仿宋" w:eastAsia="仿宋" w:hAnsi="仿宋" w:cs="宋体" w:hint="eastAsia"/>
          <w:kern w:val="0"/>
          <w:sz w:val="24"/>
          <w:szCs w:val="24"/>
        </w:rPr>
        <w:t>2020年成</w:t>
      </w:r>
      <w:r w:rsidR="00CE685F">
        <w:rPr>
          <w:rFonts w:ascii="仿宋" w:eastAsia="仿宋" w:hAnsi="仿宋" w:cs="宋体" w:hint="eastAsia"/>
          <w:kern w:val="0"/>
          <w:sz w:val="24"/>
          <w:szCs w:val="24"/>
        </w:rPr>
        <w:t>人</w:t>
      </w:r>
      <w:r w:rsidRPr="004638F9">
        <w:rPr>
          <w:rFonts w:ascii="仿宋" w:eastAsia="仿宋" w:hAnsi="仿宋" w:cs="宋体" w:hint="eastAsia"/>
          <w:kern w:val="0"/>
          <w:sz w:val="24"/>
          <w:szCs w:val="24"/>
        </w:rPr>
        <w:t>学位英语考试成绩</w:t>
      </w:r>
      <w:r w:rsidR="00CE685F" w:rsidRPr="00CE685F"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复核</w:t>
      </w:r>
      <w:r w:rsidRPr="004638F9">
        <w:rPr>
          <w:rFonts w:ascii="仿宋" w:eastAsia="仿宋" w:hAnsi="仿宋" w:cs="宋体" w:hint="eastAsia"/>
          <w:kern w:val="0"/>
          <w:sz w:val="24"/>
          <w:szCs w:val="24"/>
        </w:rPr>
        <w:t>申请表</w:t>
      </w:r>
    </w:p>
    <w:p w:rsidR="009B282D" w:rsidRDefault="009B282D" w:rsidP="004638F9">
      <w:pPr>
        <w:widowControl/>
        <w:ind w:right="24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9B282D" w:rsidRDefault="00CE685F" w:rsidP="004638F9">
      <w:pPr>
        <w:widowControl/>
        <w:ind w:right="2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办学单位</w:t>
      </w:r>
      <w:r w:rsidR="009B282D">
        <w:rPr>
          <w:rFonts w:ascii="仿宋" w:eastAsia="仿宋" w:hAnsi="仿宋" w:cs="宋体" w:hint="eastAsia"/>
          <w:kern w:val="0"/>
          <w:sz w:val="24"/>
          <w:szCs w:val="24"/>
        </w:rPr>
        <w:t>：</w:t>
      </w:r>
    </w:p>
    <w:tbl>
      <w:tblPr>
        <w:tblStyle w:val="a6"/>
        <w:tblW w:w="8613" w:type="dxa"/>
        <w:tblLayout w:type="fixed"/>
        <w:tblLook w:val="04A0"/>
      </w:tblPr>
      <w:tblGrid>
        <w:gridCol w:w="1101"/>
        <w:gridCol w:w="1417"/>
        <w:gridCol w:w="1019"/>
        <w:gridCol w:w="1974"/>
        <w:gridCol w:w="1118"/>
        <w:gridCol w:w="1984"/>
      </w:tblGrid>
      <w:tr w:rsidR="002E2EA5" w:rsidTr="002E2EA5">
        <w:tc>
          <w:tcPr>
            <w:tcW w:w="1101" w:type="dxa"/>
            <w:vAlign w:val="center"/>
          </w:tcPr>
          <w:p w:rsidR="009B282D" w:rsidRPr="00093A74" w:rsidRDefault="009B282D" w:rsidP="00F823FE">
            <w:pPr>
              <w:jc w:val="center"/>
              <w:rPr>
                <w:rFonts w:ascii="华文仿宋" w:eastAsia="华文仿宋" w:hAnsi="华文仿宋" w:cs="宋体"/>
                <w:color w:val="000000"/>
                <w:sz w:val="22"/>
              </w:rPr>
            </w:pPr>
            <w:r w:rsidRPr="00093A74">
              <w:rPr>
                <w:rFonts w:ascii="华文仿宋" w:eastAsia="华文仿宋" w:hAnsi="华文仿宋" w:hint="eastAsia"/>
                <w:color w:val="000000"/>
                <w:sz w:val="22"/>
              </w:rPr>
              <w:t>序号</w:t>
            </w:r>
          </w:p>
        </w:tc>
        <w:tc>
          <w:tcPr>
            <w:tcW w:w="1417" w:type="dxa"/>
            <w:vAlign w:val="center"/>
          </w:tcPr>
          <w:p w:rsidR="009B282D" w:rsidRPr="00093A74" w:rsidRDefault="009B282D" w:rsidP="00F823FE">
            <w:pPr>
              <w:jc w:val="center"/>
              <w:rPr>
                <w:rFonts w:ascii="华文仿宋" w:eastAsia="华文仿宋" w:hAnsi="华文仿宋" w:cs="宋体"/>
                <w:color w:val="000000"/>
                <w:sz w:val="22"/>
              </w:rPr>
            </w:pPr>
            <w:r w:rsidRPr="00093A74">
              <w:rPr>
                <w:rFonts w:ascii="华文仿宋" w:eastAsia="华文仿宋" w:hAnsi="华文仿宋" w:hint="eastAsia"/>
                <w:color w:val="000000"/>
                <w:sz w:val="22"/>
              </w:rPr>
              <w:t>姓名</w:t>
            </w:r>
          </w:p>
        </w:tc>
        <w:tc>
          <w:tcPr>
            <w:tcW w:w="1019" w:type="dxa"/>
            <w:vAlign w:val="center"/>
          </w:tcPr>
          <w:p w:rsidR="009B282D" w:rsidRPr="00093A74" w:rsidRDefault="009B282D" w:rsidP="00F823FE">
            <w:pPr>
              <w:jc w:val="center"/>
              <w:rPr>
                <w:rFonts w:ascii="华文仿宋" w:eastAsia="华文仿宋" w:hAnsi="华文仿宋" w:cs="宋体"/>
                <w:color w:val="000000"/>
                <w:sz w:val="22"/>
              </w:rPr>
            </w:pPr>
            <w:r w:rsidRPr="00093A74">
              <w:rPr>
                <w:rFonts w:ascii="华文仿宋" w:eastAsia="华文仿宋" w:hAnsi="华文仿宋" w:hint="eastAsia"/>
                <w:color w:val="000000"/>
                <w:sz w:val="22"/>
              </w:rPr>
              <w:t>考场号</w:t>
            </w:r>
          </w:p>
        </w:tc>
        <w:tc>
          <w:tcPr>
            <w:tcW w:w="1974" w:type="dxa"/>
            <w:vAlign w:val="center"/>
          </w:tcPr>
          <w:p w:rsidR="009B282D" w:rsidRPr="00093A74" w:rsidRDefault="009B282D" w:rsidP="00F823FE">
            <w:pPr>
              <w:jc w:val="center"/>
              <w:rPr>
                <w:rFonts w:ascii="华文仿宋" w:eastAsia="华文仿宋" w:hAnsi="华文仿宋" w:cs="宋体"/>
                <w:color w:val="000000"/>
                <w:sz w:val="22"/>
              </w:rPr>
            </w:pPr>
            <w:r w:rsidRPr="00093A74">
              <w:rPr>
                <w:rFonts w:ascii="华文仿宋" w:eastAsia="华文仿宋" w:hAnsi="华文仿宋" w:hint="eastAsia"/>
                <w:color w:val="000000"/>
                <w:sz w:val="22"/>
              </w:rPr>
              <w:t>准考证号</w:t>
            </w:r>
          </w:p>
        </w:tc>
        <w:tc>
          <w:tcPr>
            <w:tcW w:w="1118" w:type="dxa"/>
            <w:vAlign w:val="center"/>
          </w:tcPr>
          <w:p w:rsidR="009B282D" w:rsidRPr="00093A74" w:rsidRDefault="009B282D" w:rsidP="00F823FE">
            <w:pPr>
              <w:jc w:val="center"/>
              <w:rPr>
                <w:rFonts w:ascii="华文仿宋" w:eastAsia="华文仿宋" w:hAnsi="华文仿宋" w:cs="宋体"/>
                <w:color w:val="000000"/>
                <w:sz w:val="22"/>
              </w:rPr>
            </w:pPr>
            <w:r w:rsidRPr="00093A74">
              <w:rPr>
                <w:rFonts w:ascii="华文仿宋" w:eastAsia="华文仿宋" w:hAnsi="华文仿宋" w:hint="eastAsia"/>
                <w:color w:val="000000"/>
                <w:sz w:val="22"/>
              </w:rPr>
              <w:t>现有成绩</w:t>
            </w:r>
          </w:p>
        </w:tc>
        <w:tc>
          <w:tcPr>
            <w:tcW w:w="1984" w:type="dxa"/>
            <w:vAlign w:val="center"/>
          </w:tcPr>
          <w:p w:rsidR="009B282D" w:rsidRPr="00093A74" w:rsidRDefault="009B282D" w:rsidP="00F823FE">
            <w:pPr>
              <w:jc w:val="center"/>
              <w:rPr>
                <w:rFonts w:ascii="华文仿宋" w:eastAsia="华文仿宋" w:hAnsi="华文仿宋" w:cs="宋体"/>
                <w:color w:val="000000"/>
                <w:sz w:val="22"/>
              </w:rPr>
            </w:pPr>
            <w:r w:rsidRPr="00093A74">
              <w:rPr>
                <w:rFonts w:ascii="华文仿宋" w:eastAsia="华文仿宋" w:hAnsi="华文仿宋" w:hint="eastAsia"/>
                <w:color w:val="000000"/>
                <w:sz w:val="22"/>
              </w:rPr>
              <w:t>考生签字</w:t>
            </w:r>
          </w:p>
        </w:tc>
      </w:tr>
      <w:tr w:rsidR="009B282D" w:rsidTr="002E2EA5">
        <w:tc>
          <w:tcPr>
            <w:tcW w:w="1101" w:type="dxa"/>
            <w:vAlign w:val="center"/>
          </w:tcPr>
          <w:p w:rsidR="009B282D" w:rsidRPr="00093A74" w:rsidRDefault="00F823FE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  <w:r w:rsidRPr="00093A74">
              <w:rPr>
                <w:rFonts w:ascii="华文仿宋" w:eastAsia="华文仿宋" w:hAnsi="华文仿宋" w:hint="eastAsia"/>
              </w:rPr>
              <w:t xml:space="preserve">  1</w:t>
            </w:r>
          </w:p>
        </w:tc>
        <w:tc>
          <w:tcPr>
            <w:tcW w:w="1417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19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974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18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984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</w:tr>
      <w:tr w:rsidR="009B282D" w:rsidTr="002E2EA5">
        <w:tc>
          <w:tcPr>
            <w:tcW w:w="1101" w:type="dxa"/>
            <w:vAlign w:val="center"/>
          </w:tcPr>
          <w:p w:rsidR="009B282D" w:rsidRPr="00093A74" w:rsidRDefault="00F823FE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  <w:r w:rsidRPr="00093A74">
              <w:rPr>
                <w:rFonts w:ascii="华文仿宋" w:eastAsia="华文仿宋" w:hAnsi="华文仿宋" w:hint="eastAsia"/>
              </w:rPr>
              <w:t xml:space="preserve">  2</w:t>
            </w:r>
          </w:p>
        </w:tc>
        <w:tc>
          <w:tcPr>
            <w:tcW w:w="1417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19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974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18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984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</w:tr>
      <w:tr w:rsidR="009B282D" w:rsidTr="002E2EA5">
        <w:tc>
          <w:tcPr>
            <w:tcW w:w="1101" w:type="dxa"/>
            <w:vAlign w:val="center"/>
          </w:tcPr>
          <w:p w:rsidR="009B282D" w:rsidRPr="00093A74" w:rsidRDefault="00F823FE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  <w:r w:rsidRPr="00093A74">
              <w:rPr>
                <w:rFonts w:ascii="华文仿宋" w:eastAsia="华文仿宋" w:hAnsi="华文仿宋" w:hint="eastAsia"/>
              </w:rPr>
              <w:t xml:space="preserve">  3</w:t>
            </w:r>
          </w:p>
        </w:tc>
        <w:tc>
          <w:tcPr>
            <w:tcW w:w="1417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19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974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18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984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</w:tr>
      <w:tr w:rsidR="009B282D" w:rsidTr="002E2EA5">
        <w:tc>
          <w:tcPr>
            <w:tcW w:w="1101" w:type="dxa"/>
            <w:vAlign w:val="center"/>
          </w:tcPr>
          <w:p w:rsidR="009B282D" w:rsidRPr="00093A74" w:rsidRDefault="00F823FE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  <w:r w:rsidRPr="00093A74">
              <w:rPr>
                <w:rFonts w:ascii="华文仿宋" w:eastAsia="华文仿宋" w:hAnsi="华文仿宋" w:hint="eastAsia"/>
              </w:rPr>
              <w:t xml:space="preserve">  4</w:t>
            </w:r>
          </w:p>
        </w:tc>
        <w:tc>
          <w:tcPr>
            <w:tcW w:w="1417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19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974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18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984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</w:tr>
      <w:tr w:rsidR="009B282D" w:rsidTr="002E2EA5">
        <w:tc>
          <w:tcPr>
            <w:tcW w:w="1101" w:type="dxa"/>
            <w:vAlign w:val="center"/>
          </w:tcPr>
          <w:p w:rsidR="009B282D" w:rsidRPr="00093A74" w:rsidRDefault="00F823FE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  <w:r w:rsidRPr="00093A74">
              <w:rPr>
                <w:rFonts w:ascii="华文仿宋" w:eastAsia="华文仿宋" w:hAnsi="华文仿宋" w:hint="eastAsia"/>
              </w:rPr>
              <w:t xml:space="preserve">  5</w:t>
            </w:r>
          </w:p>
        </w:tc>
        <w:tc>
          <w:tcPr>
            <w:tcW w:w="1417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19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974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18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984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</w:tr>
      <w:tr w:rsidR="009B282D" w:rsidTr="002E2EA5">
        <w:tc>
          <w:tcPr>
            <w:tcW w:w="1101" w:type="dxa"/>
            <w:vAlign w:val="center"/>
          </w:tcPr>
          <w:p w:rsidR="009B282D" w:rsidRPr="00093A74" w:rsidRDefault="00F823FE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  <w:r w:rsidRPr="00093A74">
              <w:rPr>
                <w:rFonts w:ascii="华文仿宋" w:eastAsia="华文仿宋" w:hAnsi="华文仿宋" w:hint="eastAsia"/>
              </w:rPr>
              <w:t xml:space="preserve">  6</w:t>
            </w:r>
          </w:p>
        </w:tc>
        <w:tc>
          <w:tcPr>
            <w:tcW w:w="1417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19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974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18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984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</w:tr>
      <w:tr w:rsidR="009B282D" w:rsidTr="002E2EA5">
        <w:tc>
          <w:tcPr>
            <w:tcW w:w="1101" w:type="dxa"/>
            <w:vAlign w:val="center"/>
          </w:tcPr>
          <w:p w:rsidR="009B282D" w:rsidRPr="00093A74" w:rsidRDefault="00B35685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 xml:space="preserve">  </w:t>
            </w:r>
            <w:r w:rsidR="00F823FE" w:rsidRPr="00093A74">
              <w:rPr>
                <w:rFonts w:ascii="华文仿宋" w:eastAsia="华文仿宋" w:hAnsi="华文仿宋" w:hint="eastAsia"/>
              </w:rPr>
              <w:t>……</w:t>
            </w:r>
          </w:p>
        </w:tc>
        <w:tc>
          <w:tcPr>
            <w:tcW w:w="1417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19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974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18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984" w:type="dxa"/>
            <w:vAlign w:val="center"/>
          </w:tcPr>
          <w:p w:rsidR="009B282D" w:rsidRPr="00093A74" w:rsidRDefault="009B282D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</w:tr>
    </w:tbl>
    <w:p w:rsidR="009B282D" w:rsidRDefault="009B282D" w:rsidP="004638F9">
      <w:pPr>
        <w:widowControl/>
        <w:ind w:right="240"/>
        <w:jc w:val="left"/>
        <w:rPr>
          <w:rFonts w:ascii="仿宋" w:eastAsia="仿宋" w:hAnsi="仿宋"/>
        </w:rPr>
      </w:pPr>
    </w:p>
    <w:p w:rsidR="005710D6" w:rsidRPr="00D37A9C" w:rsidRDefault="005710D6" w:rsidP="004638F9">
      <w:pPr>
        <w:widowControl/>
        <w:ind w:right="240"/>
        <w:jc w:val="left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</w:rPr>
        <w:t>说明：</w:t>
      </w:r>
      <w:r w:rsidRPr="00D37A9C">
        <w:rPr>
          <w:rFonts w:ascii="仿宋" w:eastAsia="仿宋" w:hAnsi="仿宋" w:hint="eastAsia"/>
          <w:color w:val="FF0000"/>
        </w:rPr>
        <w:t>1.</w:t>
      </w:r>
      <w:r w:rsidR="00CE685F" w:rsidRPr="00D37A9C">
        <w:rPr>
          <w:rFonts w:ascii="仿宋" w:eastAsia="仿宋" w:hAnsi="仿宋" w:hint="eastAsia"/>
          <w:color w:val="FF0000"/>
        </w:rPr>
        <w:t>此表由办学</w:t>
      </w:r>
      <w:r w:rsidRPr="00D37A9C">
        <w:rPr>
          <w:rFonts w:ascii="仿宋" w:eastAsia="仿宋" w:hAnsi="仿宋" w:hint="eastAsia"/>
          <w:color w:val="FF0000"/>
        </w:rPr>
        <w:t>单位</w:t>
      </w:r>
      <w:r w:rsidR="00CE685F" w:rsidRPr="00D37A9C">
        <w:rPr>
          <w:rFonts w:ascii="仿宋" w:eastAsia="仿宋" w:hAnsi="仿宋" w:hint="eastAsia"/>
          <w:color w:val="FF0000"/>
        </w:rPr>
        <w:t>汇总</w:t>
      </w:r>
      <w:r w:rsidRPr="00D37A9C">
        <w:rPr>
          <w:rFonts w:ascii="仿宋" w:eastAsia="仿宋" w:hAnsi="仿宋" w:hint="eastAsia"/>
          <w:color w:val="FF0000"/>
        </w:rPr>
        <w:t>提交。</w:t>
      </w:r>
    </w:p>
    <w:p w:rsidR="005710D6" w:rsidRPr="00D37A9C" w:rsidRDefault="005710D6" w:rsidP="00CE685F">
      <w:pPr>
        <w:widowControl/>
        <w:ind w:right="238" w:firstLineChars="300" w:firstLine="630"/>
        <w:jc w:val="left"/>
        <w:rPr>
          <w:rFonts w:ascii="仿宋" w:eastAsia="仿宋" w:hAnsi="仿宋"/>
          <w:color w:val="FF0000"/>
        </w:rPr>
      </w:pPr>
      <w:r w:rsidRPr="00D37A9C">
        <w:rPr>
          <w:rFonts w:ascii="仿宋" w:eastAsia="仿宋" w:hAnsi="仿宋" w:hint="eastAsia"/>
          <w:color w:val="FF0000"/>
        </w:rPr>
        <w:t>2.</w:t>
      </w:r>
      <w:r w:rsidR="00CE685F" w:rsidRPr="00D37A9C">
        <w:rPr>
          <w:rFonts w:ascii="仿宋" w:eastAsia="仿宋" w:hAnsi="仿宋" w:hint="eastAsia"/>
          <w:color w:val="FF0000"/>
        </w:rPr>
        <w:t>成绩查询申请截止时间为2021年1月17日16点。</w:t>
      </w:r>
      <w:r w:rsidR="00CE685F" w:rsidRPr="00D37A9C">
        <w:rPr>
          <w:rFonts w:ascii="仿宋" w:eastAsia="仿宋" w:hAnsi="仿宋"/>
          <w:color w:val="FF0000"/>
        </w:rPr>
        <w:t xml:space="preserve"> </w:t>
      </w:r>
    </w:p>
    <w:p w:rsidR="005710D6" w:rsidRPr="00D37A9C" w:rsidRDefault="00CE685F" w:rsidP="005710D6">
      <w:pPr>
        <w:widowControl/>
        <w:ind w:right="238" w:firstLineChars="300" w:firstLine="630"/>
        <w:jc w:val="left"/>
        <w:rPr>
          <w:rFonts w:ascii="仿宋" w:eastAsia="仿宋" w:hAnsi="仿宋"/>
          <w:color w:val="FF0000"/>
        </w:rPr>
      </w:pPr>
      <w:r w:rsidRPr="00D37A9C">
        <w:rPr>
          <w:rFonts w:ascii="仿宋" w:eastAsia="仿宋" w:hAnsi="仿宋" w:hint="eastAsia"/>
          <w:color w:val="FF0000"/>
        </w:rPr>
        <w:t>3</w:t>
      </w:r>
      <w:r w:rsidR="005710D6" w:rsidRPr="00D37A9C">
        <w:rPr>
          <w:rFonts w:ascii="仿宋" w:eastAsia="仿宋" w:hAnsi="仿宋" w:hint="eastAsia"/>
          <w:color w:val="FF0000"/>
        </w:rPr>
        <w:t>.</w:t>
      </w:r>
      <w:r w:rsidRPr="00D37A9C">
        <w:rPr>
          <w:rFonts w:ascii="仿宋" w:eastAsia="仿宋" w:hAnsi="仿宋" w:hint="eastAsia"/>
          <w:color w:val="FF0000"/>
        </w:rPr>
        <w:t>表格由办学单位盖章后</w:t>
      </w:r>
      <w:r w:rsidR="005710D6" w:rsidRPr="00D37A9C">
        <w:rPr>
          <w:rFonts w:ascii="仿宋" w:eastAsia="仿宋" w:hAnsi="仿宋" w:hint="eastAsia"/>
          <w:color w:val="FF0000"/>
        </w:rPr>
        <w:t>，与纸质版扫描</w:t>
      </w:r>
      <w:proofErr w:type="gramStart"/>
      <w:r w:rsidR="005710D6" w:rsidRPr="00D37A9C">
        <w:rPr>
          <w:rFonts w:ascii="仿宋" w:eastAsia="仿宋" w:hAnsi="仿宋" w:hint="eastAsia"/>
          <w:color w:val="FF0000"/>
        </w:rPr>
        <w:t>件一起</w:t>
      </w:r>
      <w:proofErr w:type="gramEnd"/>
      <w:r w:rsidR="005710D6" w:rsidRPr="00D37A9C">
        <w:rPr>
          <w:rFonts w:ascii="仿宋" w:eastAsia="仿宋" w:hAnsi="仿宋" w:hint="eastAsia"/>
          <w:color w:val="FF0000"/>
        </w:rPr>
        <w:t>发至指定邮箱。</w:t>
      </w:r>
    </w:p>
    <w:p w:rsidR="00311512" w:rsidRPr="00D37A9C" w:rsidRDefault="00311512" w:rsidP="005710D6">
      <w:pPr>
        <w:widowControl/>
        <w:ind w:right="238" w:firstLineChars="300" w:firstLine="630"/>
        <w:jc w:val="left"/>
        <w:rPr>
          <w:rFonts w:ascii="仿宋" w:eastAsia="仿宋" w:hAnsi="仿宋"/>
          <w:color w:val="FF0000"/>
        </w:rPr>
      </w:pPr>
    </w:p>
    <w:p w:rsidR="00311512" w:rsidRPr="00D37A9C" w:rsidRDefault="00311512" w:rsidP="005710D6">
      <w:pPr>
        <w:widowControl/>
        <w:ind w:right="238" w:firstLineChars="300" w:firstLine="630"/>
        <w:jc w:val="left"/>
        <w:rPr>
          <w:rFonts w:ascii="仿宋" w:eastAsia="仿宋" w:hAnsi="仿宋"/>
          <w:color w:val="FF0000"/>
        </w:rPr>
      </w:pPr>
    </w:p>
    <w:p w:rsidR="00AD1EF5" w:rsidRDefault="00AD1EF5" w:rsidP="005710D6">
      <w:pPr>
        <w:widowControl/>
        <w:ind w:right="238" w:firstLineChars="300" w:firstLine="630"/>
        <w:jc w:val="left"/>
        <w:rPr>
          <w:rFonts w:ascii="仿宋" w:eastAsia="仿宋" w:hAnsi="仿宋"/>
        </w:rPr>
      </w:pPr>
    </w:p>
    <w:p w:rsidR="00AD1EF5" w:rsidRDefault="00CE685F" w:rsidP="00AD1EF5">
      <w:pPr>
        <w:widowControl/>
        <w:ind w:right="658" w:firstLineChars="2500" w:firstLine="5250"/>
        <w:rPr>
          <w:rFonts w:ascii="仿宋" w:eastAsia="仿宋" w:hAnsi="仿宋"/>
        </w:rPr>
      </w:pPr>
      <w:r w:rsidRPr="00CE685F">
        <w:rPr>
          <w:rFonts w:ascii="仿宋" w:eastAsia="仿宋" w:hAnsi="仿宋" w:hint="eastAsia"/>
          <w:color w:val="FF0000"/>
        </w:rPr>
        <w:t>办学单位</w:t>
      </w:r>
      <w:r w:rsidR="00AD1EF5">
        <w:rPr>
          <w:rFonts w:ascii="仿宋" w:eastAsia="仿宋" w:hAnsi="仿宋" w:hint="eastAsia"/>
        </w:rPr>
        <w:t>（盖章）：</w:t>
      </w:r>
    </w:p>
    <w:p w:rsidR="00AD1EF5" w:rsidRDefault="00AD1EF5" w:rsidP="00AD1EF5">
      <w:pPr>
        <w:widowControl/>
        <w:ind w:right="658" w:firstLineChars="2500" w:firstLine="525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负责人（签字）：</w:t>
      </w:r>
    </w:p>
    <w:p w:rsidR="00AD1EF5" w:rsidRPr="004638F9" w:rsidRDefault="00AD1EF5" w:rsidP="00AD1EF5">
      <w:pPr>
        <w:widowControl/>
        <w:ind w:right="658" w:firstLineChars="2500" w:firstLine="525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日期：</w:t>
      </w:r>
    </w:p>
    <w:sectPr w:rsidR="00AD1EF5" w:rsidRPr="004638F9" w:rsidSect="00934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102" w:rsidRDefault="00554102" w:rsidP="00D53C7F">
      <w:r>
        <w:separator/>
      </w:r>
    </w:p>
  </w:endnote>
  <w:endnote w:type="continuationSeparator" w:id="0">
    <w:p w:rsidR="00554102" w:rsidRDefault="00554102" w:rsidP="00D53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102" w:rsidRDefault="00554102" w:rsidP="00D53C7F">
      <w:r>
        <w:separator/>
      </w:r>
    </w:p>
  </w:footnote>
  <w:footnote w:type="continuationSeparator" w:id="0">
    <w:p w:rsidR="00554102" w:rsidRDefault="00554102" w:rsidP="00D53C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16A"/>
    <w:rsid w:val="00037E8D"/>
    <w:rsid w:val="00063CF9"/>
    <w:rsid w:val="00083E6B"/>
    <w:rsid w:val="00093A74"/>
    <w:rsid w:val="000B7FB8"/>
    <w:rsid w:val="000E1096"/>
    <w:rsid w:val="00107B05"/>
    <w:rsid w:val="00110D22"/>
    <w:rsid w:val="0016352C"/>
    <w:rsid w:val="001A1901"/>
    <w:rsid w:val="00214559"/>
    <w:rsid w:val="002359DF"/>
    <w:rsid w:val="002E2EA5"/>
    <w:rsid w:val="00311512"/>
    <w:rsid w:val="003C2C19"/>
    <w:rsid w:val="00456E21"/>
    <w:rsid w:val="004638F9"/>
    <w:rsid w:val="0046416A"/>
    <w:rsid w:val="004A79EF"/>
    <w:rsid w:val="004C68BA"/>
    <w:rsid w:val="00506422"/>
    <w:rsid w:val="00554102"/>
    <w:rsid w:val="005710D6"/>
    <w:rsid w:val="0060422B"/>
    <w:rsid w:val="006228B0"/>
    <w:rsid w:val="006550D7"/>
    <w:rsid w:val="00656A36"/>
    <w:rsid w:val="00790F5D"/>
    <w:rsid w:val="007F1BA0"/>
    <w:rsid w:val="00934475"/>
    <w:rsid w:val="009563F3"/>
    <w:rsid w:val="00960824"/>
    <w:rsid w:val="009951FA"/>
    <w:rsid w:val="009B282D"/>
    <w:rsid w:val="00AD1EF5"/>
    <w:rsid w:val="00B35685"/>
    <w:rsid w:val="00BD25CE"/>
    <w:rsid w:val="00BD77F1"/>
    <w:rsid w:val="00BE79F6"/>
    <w:rsid w:val="00C67680"/>
    <w:rsid w:val="00C83DD5"/>
    <w:rsid w:val="00C846A3"/>
    <w:rsid w:val="00C95847"/>
    <w:rsid w:val="00CC1666"/>
    <w:rsid w:val="00CC31D1"/>
    <w:rsid w:val="00CE3259"/>
    <w:rsid w:val="00CE685F"/>
    <w:rsid w:val="00D22885"/>
    <w:rsid w:val="00D37A9C"/>
    <w:rsid w:val="00D53C7F"/>
    <w:rsid w:val="00D74F01"/>
    <w:rsid w:val="00D80635"/>
    <w:rsid w:val="00E01FAA"/>
    <w:rsid w:val="00EA2BC6"/>
    <w:rsid w:val="00F05DA9"/>
    <w:rsid w:val="00F6526C"/>
    <w:rsid w:val="00F6794B"/>
    <w:rsid w:val="00F823FE"/>
    <w:rsid w:val="00FA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3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3C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3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3C7F"/>
    <w:rPr>
      <w:sz w:val="18"/>
      <w:szCs w:val="18"/>
    </w:rPr>
  </w:style>
  <w:style w:type="character" w:styleId="a5">
    <w:name w:val="Hyperlink"/>
    <w:basedOn w:val="a0"/>
    <w:uiPriority w:val="99"/>
    <w:unhideWhenUsed/>
    <w:rsid w:val="00110D2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B28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lboyesp@163.com&#12290;&#22806;&#22269;&#35821;&#23398;&#38498;&#23558;&#20110;1&#26376;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BFC43-6441-4FB8-AB9A-585AC5BE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88</Words>
  <Characters>508</Characters>
  <Application>Microsoft Office Word</Application>
  <DocSecurity>0</DocSecurity>
  <Lines>4</Lines>
  <Paragraphs>1</Paragraphs>
  <ScaleCrop>false</ScaleCrop>
  <Company>Lenovo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2020-11-27T01:17:00Z</dcterms:created>
  <dcterms:modified xsi:type="dcterms:W3CDTF">2021-01-12T02:04:00Z</dcterms:modified>
</cp:coreProperties>
</file>