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68" w:rsidRPr="00D97409" w:rsidRDefault="001E7E68" w:rsidP="001E7E68">
      <w:pPr>
        <w:widowControl/>
        <w:jc w:val="left"/>
        <w:rPr>
          <w:rFonts w:asciiTheme="minorEastAsia" w:eastAsiaTheme="minorEastAsia" w:hAnsiTheme="minorEastAsia"/>
          <w:b/>
          <w:kern w:val="0"/>
          <w:sz w:val="72"/>
        </w:rPr>
      </w:pPr>
      <w:r w:rsidRPr="00D97409">
        <w:rPr>
          <w:rFonts w:asciiTheme="minorEastAsia" w:eastAsiaTheme="minorEastAsia" w:hAnsiTheme="minorEastAsia" w:hint="eastAsia"/>
          <w:b/>
          <w:spacing w:val="3"/>
          <w:w w:val="81"/>
          <w:kern w:val="0"/>
          <w:sz w:val="72"/>
        </w:rPr>
        <w:t>电子科技大学继续教育学院通</w:t>
      </w:r>
      <w:r w:rsidRPr="00D97409">
        <w:rPr>
          <w:rFonts w:asciiTheme="minorEastAsia" w:eastAsiaTheme="minorEastAsia" w:hAnsiTheme="minorEastAsia" w:hint="eastAsia"/>
          <w:b/>
          <w:spacing w:val="-13"/>
          <w:w w:val="81"/>
          <w:kern w:val="0"/>
          <w:sz w:val="72"/>
        </w:rPr>
        <w:t>知</w:t>
      </w:r>
    </w:p>
    <w:p w:rsidR="001E7E68" w:rsidRPr="00D97409" w:rsidRDefault="001E7E68" w:rsidP="001E7E68">
      <w:pPr>
        <w:widowControl/>
        <w:jc w:val="center"/>
        <w:rPr>
          <w:rFonts w:asciiTheme="minorEastAsia" w:eastAsiaTheme="minorEastAsia" w:hAnsiTheme="minorEastAsia"/>
          <w:kern w:val="0"/>
          <w:sz w:val="28"/>
        </w:rPr>
      </w:pPr>
      <w:r w:rsidRPr="00D97409">
        <w:rPr>
          <w:rFonts w:asciiTheme="minorEastAsia" w:eastAsiaTheme="minorEastAsia" w:hAnsiTheme="minorEastAsia" w:hint="eastAsia"/>
          <w:kern w:val="0"/>
          <w:sz w:val="28"/>
        </w:rPr>
        <w:t>继教教管[2016]  3</w:t>
      </w:r>
      <w:r w:rsidR="00BE6585" w:rsidRPr="00D97409">
        <w:rPr>
          <w:rFonts w:asciiTheme="minorEastAsia" w:eastAsiaTheme="minorEastAsia" w:hAnsiTheme="minorEastAsia" w:hint="eastAsia"/>
          <w:kern w:val="0"/>
          <w:sz w:val="28"/>
        </w:rPr>
        <w:t>3</w:t>
      </w:r>
      <w:r w:rsidRPr="00D97409">
        <w:rPr>
          <w:rFonts w:asciiTheme="minorEastAsia" w:eastAsiaTheme="minorEastAsia" w:hAnsiTheme="minorEastAsia" w:hint="eastAsia"/>
          <w:kern w:val="0"/>
          <w:sz w:val="28"/>
        </w:rPr>
        <w:t xml:space="preserve"> 号</w:t>
      </w:r>
    </w:p>
    <w:p w:rsidR="00BE6585" w:rsidRPr="00D97409" w:rsidRDefault="00211B25" w:rsidP="00BE6585">
      <w:pPr>
        <w:widowControl/>
        <w:snapToGrid w:val="0"/>
        <w:ind w:firstLineChars="100" w:firstLine="321"/>
        <w:jc w:val="center"/>
        <w:rPr>
          <w:rFonts w:asciiTheme="minorEastAsia" w:eastAsiaTheme="minorEastAsia" w:hAnsiTheme="minorEastAsia"/>
          <w:b/>
          <w:kern w:val="0"/>
          <w:sz w:val="32"/>
        </w:rPr>
      </w:pPr>
      <w:r w:rsidRPr="00D97409">
        <w:rPr>
          <w:rFonts w:asciiTheme="minorEastAsia" w:eastAsiaTheme="minorEastAsia" w:hAnsiTheme="minorEastAsia"/>
          <w:b/>
          <w:kern w:val="0"/>
          <w:sz w:val="32"/>
        </w:rPr>
        <w:pict>
          <v:line id="_x0000_s1032" style="position:absolute;left:0;text-align:left;z-index:251663360" from="0,0" to="414pt,.05pt"/>
        </w:pict>
      </w:r>
      <w:r w:rsidRPr="00D97409">
        <w:rPr>
          <w:rFonts w:asciiTheme="minorEastAsia" w:eastAsiaTheme="minorEastAsia" w:hAnsiTheme="minorEastAsia"/>
          <w:b/>
          <w:kern w:val="0"/>
          <w:sz w:val="32"/>
        </w:rPr>
        <w:pict>
          <v:line id="_x0000_s1033" style="position:absolute;left:0;text-align:left;z-index:251664384" from="0,0" to="414pt,.05pt"/>
        </w:pict>
      </w:r>
    </w:p>
    <w:p w:rsidR="001E7E68" w:rsidRPr="00D97409" w:rsidRDefault="00BE6585" w:rsidP="00BE6585">
      <w:pPr>
        <w:widowControl/>
        <w:snapToGrid w:val="0"/>
        <w:ind w:firstLineChars="100" w:firstLine="321"/>
        <w:jc w:val="center"/>
        <w:rPr>
          <w:rFonts w:asciiTheme="minorEastAsia" w:hAnsiTheme="minorEastAsia"/>
          <w:b/>
          <w:sz w:val="32"/>
          <w:szCs w:val="32"/>
        </w:rPr>
      </w:pPr>
      <w:r w:rsidRPr="00D97409">
        <w:rPr>
          <w:rFonts w:asciiTheme="minorEastAsia" w:eastAsiaTheme="minorEastAsia" w:hAnsiTheme="minorEastAsia" w:hint="eastAsia"/>
          <w:b/>
          <w:kern w:val="10"/>
          <w:sz w:val="32"/>
        </w:rPr>
        <w:t>2</w:t>
      </w:r>
      <w:r w:rsidR="001E7E68" w:rsidRPr="00D97409">
        <w:rPr>
          <w:rFonts w:asciiTheme="minorEastAsia" w:hAnsiTheme="minorEastAsia"/>
          <w:b/>
          <w:sz w:val="32"/>
          <w:szCs w:val="32"/>
        </w:rPr>
        <w:t>017年春季学期毕业设计（论文）相关工作</w:t>
      </w:r>
      <w:r w:rsidR="001E7E68" w:rsidRPr="00D97409">
        <w:rPr>
          <w:rFonts w:asciiTheme="minorEastAsia" w:hAnsiTheme="minorEastAsia" w:hint="eastAsia"/>
          <w:b/>
          <w:sz w:val="32"/>
          <w:szCs w:val="32"/>
        </w:rPr>
        <w:t>安排</w:t>
      </w:r>
    </w:p>
    <w:p w:rsidR="00BE6585" w:rsidRPr="00D97409" w:rsidRDefault="00BE6585" w:rsidP="00BE6585">
      <w:pPr>
        <w:widowControl/>
        <w:snapToGrid w:val="0"/>
        <w:ind w:firstLineChars="100" w:firstLine="321"/>
        <w:jc w:val="center"/>
        <w:rPr>
          <w:rFonts w:asciiTheme="minorEastAsia" w:hAnsiTheme="minorEastAsia"/>
          <w:b/>
          <w:sz w:val="32"/>
          <w:szCs w:val="32"/>
        </w:rPr>
      </w:pP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sz w:val="24"/>
          <w:szCs w:val="24"/>
        </w:rPr>
        <w:t>我校2017年春季学期网络教育、成人教育本科学生毕业设计（论文）的所</w:t>
      </w:r>
    </w:p>
    <w:p w:rsidR="001E7E68" w:rsidRPr="00D97409" w:rsidRDefault="001E7E68" w:rsidP="001E7E68">
      <w:pPr>
        <w:spacing w:line="440" w:lineRule="exact"/>
        <w:rPr>
          <w:rFonts w:asciiTheme="minorEastAsia" w:hAnsiTheme="minorEastAsia"/>
          <w:sz w:val="24"/>
          <w:szCs w:val="24"/>
        </w:rPr>
      </w:pPr>
      <w:r w:rsidRPr="00D97409">
        <w:rPr>
          <w:rFonts w:asciiTheme="minorEastAsia" w:hAnsiTheme="minorEastAsia"/>
          <w:sz w:val="24"/>
          <w:szCs w:val="24"/>
        </w:rPr>
        <w:t>有环节全部通过综合管理平台毕业论文管理系统进行，具体</w:t>
      </w:r>
      <w:r w:rsidRPr="00D97409">
        <w:rPr>
          <w:rFonts w:asciiTheme="minorEastAsia" w:hAnsiTheme="minorEastAsia" w:hint="eastAsia"/>
          <w:sz w:val="24"/>
          <w:szCs w:val="24"/>
        </w:rPr>
        <w:t>工作</w:t>
      </w:r>
      <w:r w:rsidRPr="00D97409">
        <w:rPr>
          <w:rFonts w:asciiTheme="minorEastAsia" w:hAnsiTheme="minorEastAsia"/>
          <w:sz w:val="24"/>
          <w:szCs w:val="24"/>
        </w:rPr>
        <w:t>通知如下：</w:t>
      </w:r>
    </w:p>
    <w:p w:rsidR="00BE6585" w:rsidRPr="00D97409" w:rsidRDefault="001E7E68" w:rsidP="00BE6585">
      <w:pPr>
        <w:spacing w:line="440" w:lineRule="exact"/>
        <w:ind w:leftChars="200" w:left="420"/>
        <w:rPr>
          <w:rFonts w:asciiTheme="minorEastAsia" w:hAnsiTheme="minorEastAsia"/>
          <w:sz w:val="24"/>
          <w:szCs w:val="24"/>
        </w:rPr>
      </w:pPr>
      <w:r w:rsidRPr="00D97409">
        <w:rPr>
          <w:rFonts w:asciiTheme="minorEastAsia" w:hAnsiTheme="minorEastAsia"/>
          <w:sz w:val="24"/>
          <w:szCs w:val="24"/>
        </w:rPr>
        <w:t>一、2017年春季学期毕业设计（论文）撰写</w:t>
      </w:r>
      <w:r w:rsidRPr="00D97409">
        <w:rPr>
          <w:rFonts w:asciiTheme="minorEastAsia" w:hAnsiTheme="minorEastAsia" w:hint="eastAsia"/>
          <w:sz w:val="24"/>
          <w:szCs w:val="24"/>
        </w:rPr>
        <w:t>及评阅</w:t>
      </w:r>
      <w:r w:rsidRPr="00D97409">
        <w:rPr>
          <w:rFonts w:asciiTheme="minorEastAsia" w:hAnsiTheme="minorEastAsia"/>
          <w:sz w:val="24"/>
          <w:szCs w:val="24"/>
        </w:rPr>
        <w:t>工作从201</w:t>
      </w:r>
      <w:r w:rsidRPr="00D97409">
        <w:rPr>
          <w:rFonts w:asciiTheme="minorEastAsia" w:hAnsiTheme="minorEastAsia" w:hint="eastAsia"/>
          <w:sz w:val="24"/>
          <w:szCs w:val="24"/>
        </w:rPr>
        <w:t>7</w:t>
      </w:r>
      <w:r w:rsidRPr="00D97409">
        <w:rPr>
          <w:rFonts w:asciiTheme="minorEastAsia" w:hAnsiTheme="minorEastAsia"/>
          <w:sz w:val="24"/>
          <w:szCs w:val="24"/>
        </w:rPr>
        <w:t>年</w:t>
      </w:r>
      <w:r w:rsidRPr="00D97409">
        <w:rPr>
          <w:rFonts w:asciiTheme="minorEastAsia" w:hAnsiTheme="minorEastAsia" w:hint="eastAsia"/>
          <w:sz w:val="24"/>
          <w:szCs w:val="24"/>
        </w:rPr>
        <w:t>1</w:t>
      </w:r>
      <w:r w:rsidRPr="00D97409">
        <w:rPr>
          <w:rFonts w:asciiTheme="minorEastAsia" w:hAnsiTheme="minorEastAsia"/>
          <w:sz w:val="24"/>
          <w:szCs w:val="24"/>
        </w:rPr>
        <w:t>月</w:t>
      </w:r>
      <w:r w:rsidR="00BE6585" w:rsidRPr="00D97409">
        <w:rPr>
          <w:rFonts w:asciiTheme="minorEastAsia" w:hAnsiTheme="minorEastAsia" w:hint="eastAsia"/>
          <w:sz w:val="24"/>
          <w:szCs w:val="24"/>
        </w:rPr>
        <w:t>5日</w:t>
      </w:r>
    </w:p>
    <w:p w:rsidR="001E7E68" w:rsidRPr="00D97409" w:rsidRDefault="00BE6585" w:rsidP="00BE6585">
      <w:pPr>
        <w:spacing w:line="440" w:lineRule="exact"/>
        <w:rPr>
          <w:rFonts w:asciiTheme="minorEastAsia" w:hAnsiTheme="minorEastAsia"/>
          <w:sz w:val="24"/>
          <w:szCs w:val="24"/>
        </w:rPr>
      </w:pPr>
      <w:r w:rsidRPr="00D97409">
        <w:rPr>
          <w:rFonts w:asciiTheme="minorEastAsia" w:hAnsiTheme="minorEastAsia" w:hint="eastAsia"/>
          <w:sz w:val="24"/>
          <w:szCs w:val="24"/>
        </w:rPr>
        <w:t>起</w:t>
      </w:r>
      <w:r w:rsidR="001E7E68" w:rsidRPr="00D97409">
        <w:rPr>
          <w:rFonts w:asciiTheme="minorEastAsia" w:hAnsiTheme="minorEastAsia"/>
          <w:sz w:val="24"/>
          <w:szCs w:val="24"/>
        </w:rPr>
        <w:t>至</w:t>
      </w:r>
      <w:r w:rsidR="001E7E68" w:rsidRPr="00D97409">
        <w:rPr>
          <w:rFonts w:asciiTheme="minorEastAsia" w:hAnsiTheme="minorEastAsia" w:hint="eastAsia"/>
          <w:sz w:val="24"/>
          <w:szCs w:val="24"/>
        </w:rPr>
        <w:t>6</w:t>
      </w:r>
      <w:r w:rsidR="001E7E68" w:rsidRPr="00D97409">
        <w:rPr>
          <w:rFonts w:asciiTheme="minorEastAsia" w:hAnsiTheme="minorEastAsia"/>
          <w:sz w:val="24"/>
          <w:szCs w:val="24"/>
        </w:rPr>
        <w:t>月</w:t>
      </w:r>
      <w:r w:rsidR="001E7E68" w:rsidRPr="00D97409">
        <w:rPr>
          <w:rFonts w:asciiTheme="minorEastAsia" w:hAnsiTheme="minorEastAsia" w:hint="eastAsia"/>
          <w:sz w:val="24"/>
          <w:szCs w:val="24"/>
        </w:rPr>
        <w:t>20</w:t>
      </w:r>
      <w:r w:rsidR="001E7E68" w:rsidRPr="00D97409">
        <w:rPr>
          <w:rFonts w:asciiTheme="minorEastAsia" w:hAnsiTheme="minorEastAsia"/>
          <w:sz w:val="24"/>
          <w:szCs w:val="24"/>
        </w:rPr>
        <w:t>日前结束。应参与毕业设计（论文）撰写的学生的全部学费结算</w:t>
      </w:r>
      <w:r w:rsidR="001E7E68" w:rsidRPr="00D97409">
        <w:rPr>
          <w:rFonts w:asciiTheme="minorEastAsia" w:hAnsiTheme="minorEastAsia" w:hint="eastAsia"/>
          <w:sz w:val="24"/>
          <w:szCs w:val="24"/>
        </w:rPr>
        <w:t>须</w:t>
      </w:r>
      <w:r w:rsidR="001E7E68" w:rsidRPr="00D97409">
        <w:rPr>
          <w:rFonts w:asciiTheme="minorEastAsia" w:hAnsiTheme="minorEastAsia"/>
          <w:sz w:val="24"/>
          <w:szCs w:val="24"/>
        </w:rPr>
        <w:t>在2016年秋季学期完成。</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sz w:val="24"/>
          <w:szCs w:val="24"/>
        </w:rPr>
        <w:t>二、毕业</w:t>
      </w:r>
      <w:r w:rsidRPr="00D97409">
        <w:rPr>
          <w:rFonts w:asciiTheme="minorEastAsia" w:hAnsiTheme="minorEastAsia" w:hint="eastAsia"/>
          <w:sz w:val="24"/>
          <w:szCs w:val="24"/>
        </w:rPr>
        <w:t>设计（</w:t>
      </w:r>
      <w:r w:rsidRPr="00D97409">
        <w:rPr>
          <w:rFonts w:asciiTheme="minorEastAsia" w:hAnsiTheme="minorEastAsia"/>
          <w:sz w:val="24"/>
          <w:szCs w:val="24"/>
        </w:rPr>
        <w:t>论文</w:t>
      </w:r>
      <w:r w:rsidRPr="00D97409">
        <w:rPr>
          <w:rFonts w:asciiTheme="minorEastAsia" w:hAnsiTheme="minorEastAsia" w:hint="eastAsia"/>
          <w:sz w:val="24"/>
          <w:szCs w:val="24"/>
        </w:rPr>
        <w:t>）</w:t>
      </w:r>
      <w:r w:rsidRPr="00D97409">
        <w:rPr>
          <w:rFonts w:asciiTheme="minorEastAsia" w:hAnsiTheme="minorEastAsia"/>
          <w:sz w:val="24"/>
          <w:szCs w:val="24"/>
        </w:rPr>
        <w:t>撰写资格审核：</w:t>
      </w:r>
      <w:r w:rsidRPr="00D97409">
        <w:rPr>
          <w:rStyle w:val="apple-converted-space"/>
          <w:rFonts w:asciiTheme="minorEastAsia" w:hAnsiTheme="minorEastAsia"/>
          <w:sz w:val="24"/>
          <w:szCs w:val="24"/>
        </w:rPr>
        <w:t> </w:t>
      </w:r>
      <w:r w:rsidRPr="00D97409">
        <w:rPr>
          <w:rFonts w:asciiTheme="minorEastAsia" w:hAnsiTheme="minorEastAsia"/>
          <w:sz w:val="24"/>
          <w:szCs w:val="24"/>
        </w:rPr>
        <w:t>201</w:t>
      </w:r>
      <w:r w:rsidRPr="00D97409">
        <w:rPr>
          <w:rFonts w:asciiTheme="minorEastAsia" w:hAnsiTheme="minorEastAsia" w:hint="eastAsia"/>
          <w:sz w:val="24"/>
          <w:szCs w:val="24"/>
        </w:rPr>
        <w:t>5秋</w:t>
      </w:r>
      <w:r w:rsidRPr="00D97409">
        <w:rPr>
          <w:rFonts w:asciiTheme="minorEastAsia" w:hAnsiTheme="minorEastAsia"/>
          <w:sz w:val="24"/>
          <w:szCs w:val="24"/>
        </w:rPr>
        <w:t>季入学批次及以前入学批次</w:t>
      </w:r>
    </w:p>
    <w:p w:rsidR="001E7E68" w:rsidRPr="00D97409" w:rsidRDefault="001E7E68" w:rsidP="001E7E68">
      <w:pPr>
        <w:spacing w:line="440" w:lineRule="exact"/>
        <w:rPr>
          <w:rFonts w:asciiTheme="minorEastAsia" w:hAnsiTheme="minorEastAsia"/>
          <w:sz w:val="24"/>
          <w:szCs w:val="24"/>
        </w:rPr>
      </w:pPr>
      <w:r w:rsidRPr="00D97409">
        <w:rPr>
          <w:rFonts w:asciiTheme="minorEastAsia" w:hAnsiTheme="minorEastAsia"/>
          <w:sz w:val="24"/>
          <w:szCs w:val="24"/>
        </w:rPr>
        <w:t>在学业年限内学生，学费全部缴纳完毕。学习中心应督促学生及时完成学习平台课程学习，并缴清学生学费。</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sz w:val="24"/>
          <w:szCs w:val="24"/>
        </w:rPr>
        <w:t>三、毕业设计（论文）写作规范及要求</w:t>
      </w:r>
    </w:p>
    <w:p w:rsidR="001E7E68" w:rsidRPr="00D97409" w:rsidRDefault="001E7E68" w:rsidP="001E7E68">
      <w:pPr>
        <w:spacing w:line="440" w:lineRule="exact"/>
        <w:ind w:firstLineChars="200" w:firstLine="480"/>
        <w:rPr>
          <w:rFonts w:asciiTheme="minorEastAsia" w:hAnsiTheme="minorEastAsia"/>
          <w:sz w:val="24"/>
          <w:szCs w:val="24"/>
        </w:rPr>
      </w:pPr>
      <w:r w:rsidRPr="00D97409">
        <w:rPr>
          <w:rFonts w:asciiTheme="minorEastAsia" w:hAnsiTheme="minorEastAsia"/>
          <w:sz w:val="24"/>
          <w:szCs w:val="24"/>
        </w:rPr>
        <w:t>详见</w:t>
      </w:r>
      <w:r w:rsidRPr="00D97409">
        <w:rPr>
          <w:rFonts w:asciiTheme="minorEastAsia" w:hAnsiTheme="minorEastAsia" w:hint="eastAsia"/>
          <w:sz w:val="24"/>
          <w:szCs w:val="24"/>
        </w:rPr>
        <w:t>综合管理平台“下载中心”</w:t>
      </w:r>
      <w:r w:rsidRPr="00D97409">
        <w:rPr>
          <w:rFonts w:asciiTheme="minorEastAsia" w:hAnsiTheme="minorEastAsia"/>
          <w:sz w:val="24"/>
          <w:szCs w:val="24"/>
        </w:rPr>
        <w:t>《</w:t>
      </w:r>
      <w:r w:rsidRPr="00D97409">
        <w:rPr>
          <w:rFonts w:asciiTheme="minorEastAsia" w:hAnsiTheme="minorEastAsia" w:hint="eastAsia"/>
          <w:sz w:val="24"/>
          <w:szCs w:val="24"/>
        </w:rPr>
        <w:t>成人</w:t>
      </w:r>
      <w:r w:rsidRPr="00D97409">
        <w:rPr>
          <w:rFonts w:asciiTheme="minorEastAsia" w:hAnsiTheme="minorEastAsia"/>
          <w:sz w:val="24"/>
          <w:szCs w:val="24"/>
        </w:rPr>
        <w:t>教育、网络教育</w:t>
      </w:r>
      <w:r w:rsidRPr="00D97409">
        <w:rPr>
          <w:rFonts w:asciiTheme="minorEastAsia" w:hAnsiTheme="minorEastAsia" w:hint="eastAsia"/>
          <w:sz w:val="24"/>
          <w:szCs w:val="24"/>
        </w:rPr>
        <w:t>本科生毕业设计</w:t>
      </w:r>
      <w:r w:rsidRPr="00D97409">
        <w:rPr>
          <w:rFonts w:asciiTheme="minorEastAsia" w:hAnsiTheme="minorEastAsia"/>
          <w:sz w:val="24"/>
          <w:szCs w:val="24"/>
        </w:rPr>
        <w:t>（论文）</w:t>
      </w:r>
      <w:r w:rsidRPr="00D97409">
        <w:rPr>
          <w:rFonts w:asciiTheme="minorEastAsia" w:hAnsiTheme="minorEastAsia" w:hint="eastAsia"/>
          <w:sz w:val="24"/>
          <w:szCs w:val="24"/>
        </w:rPr>
        <w:t>相关文件、表格</w:t>
      </w:r>
      <w:r w:rsidRPr="00D97409">
        <w:rPr>
          <w:rFonts w:asciiTheme="minorEastAsia" w:hAnsiTheme="minorEastAsia"/>
          <w:sz w:val="24"/>
          <w:szCs w:val="24"/>
        </w:rPr>
        <w:t>》</w:t>
      </w:r>
      <w:r w:rsidRPr="00D97409">
        <w:rPr>
          <w:rFonts w:asciiTheme="minorEastAsia" w:hAnsiTheme="minorEastAsia" w:hint="eastAsia"/>
          <w:sz w:val="24"/>
          <w:szCs w:val="24"/>
        </w:rPr>
        <w:t>、《</w:t>
      </w:r>
      <w:r w:rsidRPr="00D97409">
        <w:rPr>
          <w:rFonts w:ascii="宋体" w:hAnsi="宋体" w:hint="eastAsia"/>
          <w:kern w:val="0"/>
          <w:sz w:val="24"/>
          <w:szCs w:val="24"/>
        </w:rPr>
        <w:t>电子科技大学网络教育网上毕业论文管理系统实施方案（暂行）</w:t>
      </w:r>
      <w:r w:rsidRPr="00D97409">
        <w:rPr>
          <w:rFonts w:asciiTheme="minorEastAsia" w:hAnsiTheme="minorEastAsia" w:hint="eastAsia"/>
          <w:sz w:val="24"/>
          <w:szCs w:val="24"/>
        </w:rPr>
        <w:t>》、《</w:t>
      </w:r>
      <w:r w:rsidRPr="00D97409">
        <w:rPr>
          <w:rFonts w:asciiTheme="minorEastAsia" w:hAnsiTheme="minorEastAsia"/>
          <w:sz w:val="24"/>
          <w:szCs w:val="24"/>
        </w:rPr>
        <w:t>本科生毕业</w:t>
      </w:r>
      <w:r w:rsidRPr="00D97409">
        <w:rPr>
          <w:rFonts w:asciiTheme="minorEastAsia" w:hAnsiTheme="minorEastAsia" w:hint="eastAsia"/>
          <w:sz w:val="24"/>
          <w:szCs w:val="24"/>
        </w:rPr>
        <w:t>设计（</w:t>
      </w:r>
      <w:r w:rsidRPr="00D97409">
        <w:rPr>
          <w:rFonts w:asciiTheme="minorEastAsia" w:hAnsiTheme="minorEastAsia"/>
          <w:sz w:val="24"/>
          <w:szCs w:val="24"/>
        </w:rPr>
        <w:t>论文</w:t>
      </w:r>
      <w:r w:rsidRPr="00D97409">
        <w:rPr>
          <w:rFonts w:asciiTheme="minorEastAsia" w:hAnsiTheme="minorEastAsia" w:hint="eastAsia"/>
          <w:sz w:val="24"/>
          <w:szCs w:val="24"/>
        </w:rPr>
        <w:t>）</w:t>
      </w:r>
      <w:r w:rsidRPr="00D97409">
        <w:rPr>
          <w:rFonts w:asciiTheme="minorEastAsia" w:hAnsiTheme="minorEastAsia"/>
          <w:sz w:val="24"/>
          <w:szCs w:val="24"/>
        </w:rPr>
        <w:t>管理系统操作流程及要求</w:t>
      </w:r>
      <w:r w:rsidRPr="00D97409">
        <w:rPr>
          <w:rFonts w:asciiTheme="minorEastAsia" w:hAnsiTheme="minorEastAsia" w:hint="eastAsia"/>
          <w:sz w:val="24"/>
          <w:szCs w:val="24"/>
        </w:rPr>
        <w:t>》等文件，</w:t>
      </w:r>
      <w:r w:rsidRPr="00D97409">
        <w:rPr>
          <w:rFonts w:asciiTheme="minorEastAsia" w:hAnsiTheme="minorEastAsia"/>
          <w:sz w:val="24"/>
          <w:szCs w:val="24"/>
        </w:rPr>
        <w:t>学生和管理人员</w:t>
      </w:r>
      <w:r w:rsidRPr="00D97409">
        <w:rPr>
          <w:rFonts w:asciiTheme="minorEastAsia" w:hAnsiTheme="minorEastAsia" w:hint="eastAsia"/>
          <w:sz w:val="24"/>
          <w:szCs w:val="24"/>
        </w:rPr>
        <w:t>下载</w:t>
      </w:r>
      <w:r w:rsidRPr="00D97409">
        <w:rPr>
          <w:rFonts w:asciiTheme="minorEastAsia" w:hAnsiTheme="minorEastAsia"/>
          <w:sz w:val="24"/>
          <w:szCs w:val="24"/>
        </w:rPr>
        <w:t>可按以下路径：登陆综合管理平台—“下载中心”—内容分类筛选：“毕业管理”。</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sz w:val="24"/>
          <w:szCs w:val="24"/>
        </w:rPr>
        <w:t>四、毕业论文写作进度</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hint="eastAsia"/>
          <w:sz w:val="24"/>
          <w:szCs w:val="24"/>
        </w:rPr>
        <w:t>1、学生各阶段时间节点和任务安排：</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hint="eastAsia"/>
          <w:sz w:val="24"/>
          <w:szCs w:val="24"/>
        </w:rPr>
        <w:t>2017年1月</w:t>
      </w:r>
      <w:r w:rsidR="00F645A2" w:rsidRPr="00D97409">
        <w:rPr>
          <w:rFonts w:asciiTheme="minorEastAsia" w:hAnsiTheme="minorEastAsia" w:hint="eastAsia"/>
          <w:sz w:val="24"/>
          <w:szCs w:val="24"/>
        </w:rPr>
        <w:t>5</w:t>
      </w:r>
      <w:r w:rsidRPr="00D97409">
        <w:rPr>
          <w:rFonts w:asciiTheme="minorEastAsia" w:hAnsiTheme="minorEastAsia" w:hint="eastAsia"/>
          <w:sz w:val="24"/>
          <w:szCs w:val="24"/>
        </w:rPr>
        <w:t>日</w:t>
      </w:r>
      <w:r w:rsidRPr="00D97409">
        <w:rPr>
          <w:rFonts w:asciiTheme="minorEastAsia" w:hAnsiTheme="minorEastAsia"/>
          <w:sz w:val="24"/>
          <w:szCs w:val="24"/>
        </w:rPr>
        <w:t>—</w:t>
      </w:r>
      <w:r w:rsidRPr="00D97409">
        <w:rPr>
          <w:rFonts w:asciiTheme="minorEastAsia" w:hAnsiTheme="minorEastAsia" w:hint="eastAsia"/>
          <w:sz w:val="24"/>
          <w:szCs w:val="24"/>
        </w:rPr>
        <w:t>2</w:t>
      </w:r>
      <w:r w:rsidRPr="00D97409">
        <w:rPr>
          <w:rFonts w:asciiTheme="minorEastAsia" w:hAnsiTheme="minorEastAsia"/>
          <w:sz w:val="24"/>
          <w:szCs w:val="24"/>
        </w:rPr>
        <w:t>月</w:t>
      </w:r>
      <w:r w:rsidRPr="00D97409">
        <w:rPr>
          <w:rFonts w:asciiTheme="minorEastAsia" w:hAnsiTheme="minorEastAsia" w:hint="eastAsia"/>
          <w:sz w:val="24"/>
          <w:szCs w:val="24"/>
        </w:rPr>
        <w:t>28</w:t>
      </w:r>
      <w:r w:rsidRPr="00D97409">
        <w:rPr>
          <w:rFonts w:asciiTheme="minorEastAsia" w:hAnsiTheme="minorEastAsia"/>
          <w:sz w:val="24"/>
          <w:szCs w:val="24"/>
        </w:rPr>
        <w:t>日：选题、</w:t>
      </w:r>
      <w:r w:rsidRPr="00D97409">
        <w:rPr>
          <w:rFonts w:asciiTheme="minorEastAsia" w:hAnsiTheme="minorEastAsia" w:hint="eastAsia"/>
          <w:sz w:val="24"/>
          <w:szCs w:val="24"/>
        </w:rPr>
        <w:t>确定指导老师</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hint="eastAsia"/>
          <w:sz w:val="24"/>
          <w:szCs w:val="24"/>
        </w:rPr>
        <w:t>3</w:t>
      </w:r>
      <w:r w:rsidRPr="00D97409">
        <w:rPr>
          <w:rFonts w:asciiTheme="minorEastAsia" w:hAnsiTheme="minorEastAsia"/>
          <w:sz w:val="24"/>
          <w:szCs w:val="24"/>
        </w:rPr>
        <w:t>月</w:t>
      </w:r>
      <w:r w:rsidRPr="00D97409">
        <w:rPr>
          <w:rFonts w:asciiTheme="minorEastAsia" w:hAnsiTheme="minorEastAsia" w:hint="eastAsia"/>
          <w:sz w:val="24"/>
          <w:szCs w:val="24"/>
        </w:rPr>
        <w:t>1</w:t>
      </w:r>
      <w:r w:rsidRPr="00D97409">
        <w:rPr>
          <w:rFonts w:asciiTheme="minorEastAsia" w:hAnsiTheme="minorEastAsia"/>
          <w:sz w:val="24"/>
          <w:szCs w:val="24"/>
        </w:rPr>
        <w:t>日—</w:t>
      </w:r>
      <w:r w:rsidRPr="00D97409">
        <w:rPr>
          <w:rFonts w:asciiTheme="minorEastAsia" w:hAnsiTheme="minorEastAsia" w:hint="eastAsia"/>
          <w:sz w:val="24"/>
          <w:szCs w:val="24"/>
        </w:rPr>
        <w:t>3</w:t>
      </w:r>
      <w:r w:rsidRPr="00D97409">
        <w:rPr>
          <w:rFonts w:asciiTheme="minorEastAsia" w:hAnsiTheme="minorEastAsia"/>
          <w:sz w:val="24"/>
          <w:szCs w:val="24"/>
        </w:rPr>
        <w:t>月</w:t>
      </w:r>
      <w:r w:rsidRPr="00D97409">
        <w:rPr>
          <w:rFonts w:asciiTheme="minorEastAsia" w:hAnsiTheme="minorEastAsia" w:hint="eastAsia"/>
          <w:sz w:val="24"/>
          <w:szCs w:val="24"/>
        </w:rPr>
        <w:t>22</w:t>
      </w:r>
      <w:r w:rsidRPr="00D97409">
        <w:rPr>
          <w:rFonts w:asciiTheme="minorEastAsia" w:hAnsiTheme="minorEastAsia"/>
          <w:sz w:val="24"/>
          <w:szCs w:val="24"/>
        </w:rPr>
        <w:t>日：提交初稿</w:t>
      </w:r>
      <w:r w:rsidRPr="00D97409">
        <w:rPr>
          <w:rFonts w:asciiTheme="minorEastAsia" w:hAnsiTheme="minorEastAsia" w:hint="eastAsia"/>
          <w:sz w:val="24"/>
          <w:szCs w:val="24"/>
        </w:rPr>
        <w:t>（可提交两次稿件）</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hint="eastAsia"/>
          <w:sz w:val="24"/>
          <w:szCs w:val="24"/>
        </w:rPr>
        <w:t>3</w:t>
      </w:r>
      <w:r w:rsidRPr="00D97409">
        <w:rPr>
          <w:rFonts w:asciiTheme="minorEastAsia" w:hAnsiTheme="minorEastAsia"/>
          <w:sz w:val="24"/>
          <w:szCs w:val="24"/>
        </w:rPr>
        <w:t>月</w:t>
      </w:r>
      <w:r w:rsidRPr="00D97409">
        <w:rPr>
          <w:rFonts w:asciiTheme="minorEastAsia" w:hAnsiTheme="minorEastAsia" w:hint="eastAsia"/>
          <w:sz w:val="24"/>
          <w:szCs w:val="24"/>
        </w:rPr>
        <w:t>25</w:t>
      </w:r>
      <w:r w:rsidRPr="00D97409">
        <w:rPr>
          <w:rFonts w:asciiTheme="minorEastAsia" w:hAnsiTheme="minorEastAsia"/>
          <w:sz w:val="24"/>
          <w:szCs w:val="24"/>
        </w:rPr>
        <w:t>日—</w:t>
      </w:r>
      <w:r w:rsidRPr="00D97409">
        <w:rPr>
          <w:rFonts w:asciiTheme="minorEastAsia" w:hAnsiTheme="minorEastAsia" w:hint="eastAsia"/>
          <w:sz w:val="24"/>
          <w:szCs w:val="24"/>
        </w:rPr>
        <w:t>4</w:t>
      </w:r>
      <w:r w:rsidRPr="00D97409">
        <w:rPr>
          <w:rFonts w:asciiTheme="minorEastAsia" w:hAnsiTheme="minorEastAsia"/>
          <w:sz w:val="24"/>
          <w:szCs w:val="24"/>
        </w:rPr>
        <w:t>月</w:t>
      </w:r>
      <w:r w:rsidRPr="00D97409">
        <w:rPr>
          <w:rFonts w:asciiTheme="minorEastAsia" w:hAnsiTheme="minorEastAsia" w:hint="eastAsia"/>
          <w:sz w:val="24"/>
          <w:szCs w:val="24"/>
        </w:rPr>
        <w:t>18</w:t>
      </w:r>
      <w:r w:rsidRPr="00D97409">
        <w:rPr>
          <w:rFonts w:asciiTheme="minorEastAsia" w:hAnsiTheme="minorEastAsia"/>
          <w:sz w:val="24"/>
          <w:szCs w:val="24"/>
        </w:rPr>
        <w:t>日：提交</w:t>
      </w:r>
      <w:r w:rsidRPr="00D97409">
        <w:rPr>
          <w:rFonts w:asciiTheme="minorEastAsia" w:hAnsiTheme="minorEastAsia" w:hint="eastAsia"/>
          <w:sz w:val="24"/>
          <w:szCs w:val="24"/>
        </w:rPr>
        <w:t>复</w:t>
      </w:r>
      <w:r w:rsidRPr="00D97409">
        <w:rPr>
          <w:rFonts w:asciiTheme="minorEastAsia" w:hAnsiTheme="minorEastAsia"/>
          <w:sz w:val="24"/>
          <w:szCs w:val="24"/>
        </w:rPr>
        <w:t>稿</w:t>
      </w:r>
      <w:r w:rsidRPr="00D97409">
        <w:rPr>
          <w:rFonts w:asciiTheme="minorEastAsia" w:hAnsiTheme="minorEastAsia" w:hint="eastAsia"/>
          <w:sz w:val="24"/>
          <w:szCs w:val="24"/>
        </w:rPr>
        <w:t>（可提交两次稿件）</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hint="eastAsia"/>
          <w:sz w:val="24"/>
          <w:szCs w:val="24"/>
        </w:rPr>
        <w:t>4月18日截止：选择答辩方式（现场答辩、书面答辩）</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hint="eastAsia"/>
          <w:sz w:val="24"/>
          <w:szCs w:val="24"/>
        </w:rPr>
        <w:t>4</w:t>
      </w:r>
      <w:r w:rsidRPr="00D97409">
        <w:rPr>
          <w:rFonts w:asciiTheme="minorEastAsia" w:hAnsiTheme="minorEastAsia"/>
          <w:sz w:val="24"/>
          <w:szCs w:val="24"/>
        </w:rPr>
        <w:t>月2</w:t>
      </w:r>
      <w:r w:rsidRPr="00D97409">
        <w:rPr>
          <w:rFonts w:asciiTheme="minorEastAsia" w:hAnsiTheme="minorEastAsia" w:hint="eastAsia"/>
          <w:sz w:val="24"/>
          <w:szCs w:val="24"/>
        </w:rPr>
        <w:t>1</w:t>
      </w:r>
      <w:r w:rsidRPr="00D97409">
        <w:rPr>
          <w:rFonts w:asciiTheme="minorEastAsia" w:hAnsiTheme="minorEastAsia"/>
          <w:sz w:val="24"/>
          <w:szCs w:val="24"/>
        </w:rPr>
        <w:t>日—</w:t>
      </w:r>
      <w:r w:rsidRPr="00D97409">
        <w:rPr>
          <w:rFonts w:asciiTheme="minorEastAsia" w:hAnsiTheme="minorEastAsia" w:hint="eastAsia"/>
          <w:sz w:val="24"/>
          <w:szCs w:val="24"/>
        </w:rPr>
        <w:t>5</w:t>
      </w:r>
      <w:r w:rsidRPr="00D97409">
        <w:rPr>
          <w:rFonts w:asciiTheme="minorEastAsia" w:hAnsiTheme="minorEastAsia"/>
          <w:sz w:val="24"/>
          <w:szCs w:val="24"/>
        </w:rPr>
        <w:t>月</w:t>
      </w:r>
      <w:r w:rsidRPr="00D97409">
        <w:rPr>
          <w:rFonts w:asciiTheme="minorEastAsia" w:hAnsiTheme="minorEastAsia" w:hint="eastAsia"/>
          <w:sz w:val="24"/>
          <w:szCs w:val="24"/>
        </w:rPr>
        <w:t>8</w:t>
      </w:r>
      <w:r w:rsidRPr="00D97409">
        <w:rPr>
          <w:rFonts w:asciiTheme="minorEastAsia" w:hAnsiTheme="minorEastAsia"/>
          <w:sz w:val="24"/>
          <w:szCs w:val="24"/>
        </w:rPr>
        <w:t>日：提交终稿</w:t>
      </w:r>
      <w:r w:rsidRPr="00D97409">
        <w:rPr>
          <w:rFonts w:asciiTheme="minorEastAsia" w:hAnsiTheme="minorEastAsia" w:hint="eastAsia"/>
          <w:sz w:val="24"/>
          <w:szCs w:val="24"/>
        </w:rPr>
        <w:t>（可提交三次稿件）</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hint="eastAsia"/>
          <w:sz w:val="24"/>
          <w:szCs w:val="24"/>
        </w:rPr>
        <w:t>5月11日—5月17日：书面答辩</w:t>
      </w:r>
    </w:p>
    <w:p w:rsidR="001E7E68" w:rsidRPr="00D97409" w:rsidRDefault="001E7E68" w:rsidP="001E7E68">
      <w:pPr>
        <w:spacing w:line="440" w:lineRule="exact"/>
        <w:ind w:leftChars="200" w:left="420"/>
        <w:rPr>
          <w:rFonts w:asciiTheme="minorEastAsia" w:hAnsiTheme="minorEastAsia"/>
          <w:b/>
          <w:sz w:val="24"/>
          <w:szCs w:val="24"/>
        </w:rPr>
      </w:pPr>
      <w:r w:rsidRPr="00D97409">
        <w:rPr>
          <w:rFonts w:asciiTheme="minorEastAsia" w:hAnsiTheme="minorEastAsia" w:hint="eastAsia"/>
          <w:b/>
          <w:sz w:val="24"/>
          <w:szCs w:val="24"/>
        </w:rPr>
        <w:t>特别提醒：学生只有按时完成一个阶段的稿件提交，才能进入下一阶段，错</w:t>
      </w:r>
    </w:p>
    <w:p w:rsidR="001E7E68" w:rsidRPr="00D97409" w:rsidRDefault="001E7E68" w:rsidP="001E7E68">
      <w:pPr>
        <w:spacing w:line="440" w:lineRule="exact"/>
        <w:rPr>
          <w:rFonts w:asciiTheme="minorEastAsia" w:hAnsiTheme="minorEastAsia"/>
          <w:b/>
          <w:sz w:val="24"/>
          <w:szCs w:val="24"/>
        </w:rPr>
      </w:pPr>
      <w:r w:rsidRPr="00D97409">
        <w:rPr>
          <w:rFonts w:asciiTheme="minorEastAsia" w:hAnsiTheme="minorEastAsia" w:hint="eastAsia"/>
          <w:b/>
          <w:sz w:val="24"/>
          <w:szCs w:val="24"/>
        </w:rPr>
        <w:t>过稿件提交或者未选择答辩方式的学生，即失去学生毕业设计（论文）撰写资格。</w:t>
      </w:r>
    </w:p>
    <w:p w:rsidR="001E7E68" w:rsidRPr="00D97409" w:rsidRDefault="001E7E68" w:rsidP="001E7E68">
      <w:pPr>
        <w:spacing w:line="440" w:lineRule="exact"/>
        <w:ind w:leftChars="200" w:left="420"/>
        <w:rPr>
          <w:rFonts w:asciiTheme="minorEastAsia" w:hAnsiTheme="minorEastAsia"/>
          <w:sz w:val="24"/>
          <w:szCs w:val="24"/>
        </w:rPr>
      </w:pPr>
      <w:r w:rsidRPr="00D97409">
        <w:rPr>
          <w:rFonts w:asciiTheme="minorEastAsia" w:hAnsiTheme="minorEastAsia"/>
          <w:sz w:val="24"/>
          <w:szCs w:val="24"/>
        </w:rPr>
        <w:lastRenderedPageBreak/>
        <w:t>目前网上毕业论文管理系统仅支持在系统题目库中选题，学生自拟题目可由</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sz w:val="24"/>
          <w:szCs w:val="24"/>
        </w:rPr>
        <w:t>学习中心</w:t>
      </w:r>
      <w:r w:rsidRPr="00D97409">
        <w:rPr>
          <w:rFonts w:asciiTheme="minorEastAsia" w:hAnsiTheme="minorEastAsia" w:hint="eastAsia"/>
          <w:sz w:val="24"/>
          <w:szCs w:val="24"/>
        </w:rPr>
        <w:t>填写《</w:t>
      </w:r>
      <w:r w:rsidRPr="00D97409">
        <w:rPr>
          <w:rFonts w:ascii="宋体" w:hAnsi="宋体" w:hint="eastAsia"/>
          <w:kern w:val="0"/>
          <w:sz w:val="24"/>
          <w:szCs w:val="24"/>
        </w:rPr>
        <w:t>学生自拟毕业设计（论文）题目汇总表》上报</w:t>
      </w:r>
      <w:r w:rsidRPr="00D97409">
        <w:rPr>
          <w:rFonts w:asciiTheme="minorEastAsia" w:hAnsiTheme="minorEastAsia"/>
          <w:sz w:val="24"/>
          <w:szCs w:val="24"/>
        </w:rPr>
        <w:t>总校，由总校添加进题目库中，学生再选题</w:t>
      </w:r>
      <w:r w:rsidRPr="00D97409">
        <w:rPr>
          <w:rFonts w:asciiTheme="minorEastAsia" w:hAnsiTheme="minorEastAsia" w:hint="eastAsia"/>
          <w:sz w:val="24"/>
          <w:szCs w:val="24"/>
        </w:rPr>
        <w:t>。</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2、指导老师各阶段时间节点和任务安排：</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2017年2</w:t>
      </w:r>
      <w:r w:rsidRPr="00D97409">
        <w:rPr>
          <w:rFonts w:asciiTheme="minorEastAsia" w:hAnsiTheme="minorEastAsia"/>
          <w:sz w:val="24"/>
          <w:szCs w:val="24"/>
        </w:rPr>
        <w:t>月</w:t>
      </w:r>
      <w:r w:rsidRPr="00D97409">
        <w:rPr>
          <w:rFonts w:asciiTheme="minorEastAsia" w:hAnsiTheme="minorEastAsia" w:hint="eastAsia"/>
          <w:sz w:val="24"/>
          <w:szCs w:val="24"/>
        </w:rPr>
        <w:t>20</w:t>
      </w:r>
      <w:r w:rsidRPr="00D97409">
        <w:rPr>
          <w:rFonts w:asciiTheme="minorEastAsia" w:hAnsiTheme="minorEastAsia"/>
          <w:sz w:val="24"/>
          <w:szCs w:val="24"/>
        </w:rPr>
        <w:t>日—</w:t>
      </w:r>
      <w:r w:rsidRPr="00D97409">
        <w:rPr>
          <w:rFonts w:asciiTheme="minorEastAsia" w:hAnsiTheme="minorEastAsia" w:hint="eastAsia"/>
          <w:sz w:val="24"/>
          <w:szCs w:val="24"/>
        </w:rPr>
        <w:t>2</w:t>
      </w:r>
      <w:r w:rsidRPr="00D97409">
        <w:rPr>
          <w:rFonts w:asciiTheme="minorEastAsia" w:hAnsiTheme="minorEastAsia"/>
          <w:sz w:val="24"/>
          <w:szCs w:val="24"/>
        </w:rPr>
        <w:t>月</w:t>
      </w:r>
      <w:r w:rsidRPr="00D97409">
        <w:rPr>
          <w:rFonts w:asciiTheme="minorEastAsia" w:hAnsiTheme="minorEastAsia" w:hint="eastAsia"/>
          <w:sz w:val="24"/>
          <w:szCs w:val="24"/>
        </w:rPr>
        <w:t>28</w:t>
      </w:r>
      <w:r w:rsidRPr="00D97409">
        <w:rPr>
          <w:rFonts w:asciiTheme="minorEastAsia" w:hAnsiTheme="minorEastAsia"/>
          <w:sz w:val="24"/>
          <w:szCs w:val="24"/>
        </w:rPr>
        <w:t>日：</w:t>
      </w:r>
      <w:r w:rsidRPr="00D97409">
        <w:rPr>
          <w:rFonts w:asciiTheme="minorEastAsia" w:hAnsiTheme="minorEastAsia" w:hint="eastAsia"/>
          <w:sz w:val="24"/>
          <w:szCs w:val="24"/>
        </w:rPr>
        <w:t>审阅学生</w:t>
      </w:r>
      <w:r w:rsidRPr="00D97409">
        <w:rPr>
          <w:rFonts w:asciiTheme="minorEastAsia" w:hAnsiTheme="minorEastAsia"/>
          <w:sz w:val="24"/>
          <w:szCs w:val="24"/>
        </w:rPr>
        <w:t>选题</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3</w:t>
      </w:r>
      <w:r w:rsidRPr="00D97409">
        <w:rPr>
          <w:rFonts w:asciiTheme="minorEastAsia" w:hAnsiTheme="minorEastAsia"/>
          <w:sz w:val="24"/>
          <w:szCs w:val="24"/>
        </w:rPr>
        <w:t>月1日—</w:t>
      </w:r>
      <w:r w:rsidRPr="00D97409">
        <w:rPr>
          <w:rFonts w:asciiTheme="minorEastAsia" w:hAnsiTheme="minorEastAsia" w:hint="eastAsia"/>
          <w:sz w:val="24"/>
          <w:szCs w:val="24"/>
        </w:rPr>
        <w:t>3</w:t>
      </w:r>
      <w:r w:rsidRPr="00D97409">
        <w:rPr>
          <w:rFonts w:asciiTheme="minorEastAsia" w:hAnsiTheme="minorEastAsia"/>
          <w:sz w:val="24"/>
          <w:szCs w:val="24"/>
        </w:rPr>
        <w:t>月</w:t>
      </w:r>
      <w:r w:rsidRPr="00D97409">
        <w:rPr>
          <w:rFonts w:asciiTheme="minorEastAsia" w:hAnsiTheme="minorEastAsia" w:hint="eastAsia"/>
          <w:sz w:val="24"/>
          <w:szCs w:val="24"/>
        </w:rPr>
        <w:t>24</w:t>
      </w:r>
      <w:r w:rsidRPr="00D97409">
        <w:rPr>
          <w:rFonts w:asciiTheme="minorEastAsia" w:hAnsiTheme="minorEastAsia"/>
          <w:sz w:val="24"/>
          <w:szCs w:val="24"/>
        </w:rPr>
        <w:t>日：</w:t>
      </w:r>
      <w:r w:rsidRPr="00D97409">
        <w:rPr>
          <w:rFonts w:asciiTheme="minorEastAsia" w:hAnsiTheme="minorEastAsia" w:hint="eastAsia"/>
          <w:sz w:val="24"/>
          <w:szCs w:val="24"/>
        </w:rPr>
        <w:t>评阅学生</w:t>
      </w:r>
      <w:r w:rsidRPr="00D97409">
        <w:rPr>
          <w:rFonts w:asciiTheme="minorEastAsia" w:hAnsiTheme="minorEastAsia"/>
          <w:sz w:val="24"/>
          <w:szCs w:val="24"/>
        </w:rPr>
        <w:t>初稿</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3</w:t>
      </w:r>
      <w:r w:rsidRPr="00D97409">
        <w:rPr>
          <w:rFonts w:asciiTheme="minorEastAsia" w:hAnsiTheme="minorEastAsia"/>
          <w:sz w:val="24"/>
          <w:szCs w:val="24"/>
        </w:rPr>
        <w:t>月</w:t>
      </w:r>
      <w:r w:rsidRPr="00D97409">
        <w:rPr>
          <w:rFonts w:asciiTheme="minorEastAsia" w:hAnsiTheme="minorEastAsia" w:hint="eastAsia"/>
          <w:sz w:val="24"/>
          <w:szCs w:val="24"/>
        </w:rPr>
        <w:t>25</w:t>
      </w:r>
      <w:r w:rsidRPr="00D97409">
        <w:rPr>
          <w:rFonts w:asciiTheme="minorEastAsia" w:hAnsiTheme="minorEastAsia"/>
          <w:sz w:val="24"/>
          <w:szCs w:val="24"/>
        </w:rPr>
        <w:t>日—</w:t>
      </w:r>
      <w:r w:rsidRPr="00D97409">
        <w:rPr>
          <w:rFonts w:asciiTheme="minorEastAsia" w:hAnsiTheme="minorEastAsia" w:hint="eastAsia"/>
          <w:sz w:val="24"/>
          <w:szCs w:val="24"/>
        </w:rPr>
        <w:t>4</w:t>
      </w:r>
      <w:r w:rsidRPr="00D97409">
        <w:rPr>
          <w:rFonts w:asciiTheme="minorEastAsia" w:hAnsiTheme="minorEastAsia"/>
          <w:sz w:val="24"/>
          <w:szCs w:val="24"/>
        </w:rPr>
        <w:t>月</w:t>
      </w:r>
      <w:r w:rsidRPr="00D97409">
        <w:rPr>
          <w:rFonts w:asciiTheme="minorEastAsia" w:hAnsiTheme="minorEastAsia" w:hint="eastAsia"/>
          <w:sz w:val="24"/>
          <w:szCs w:val="24"/>
        </w:rPr>
        <w:t>20</w:t>
      </w:r>
      <w:r w:rsidRPr="00D97409">
        <w:rPr>
          <w:rFonts w:asciiTheme="minorEastAsia" w:hAnsiTheme="minorEastAsia"/>
          <w:sz w:val="24"/>
          <w:szCs w:val="24"/>
        </w:rPr>
        <w:t>日：</w:t>
      </w:r>
      <w:r w:rsidRPr="00D97409">
        <w:rPr>
          <w:rFonts w:asciiTheme="minorEastAsia" w:hAnsiTheme="minorEastAsia" w:hint="eastAsia"/>
          <w:sz w:val="24"/>
          <w:szCs w:val="24"/>
        </w:rPr>
        <w:t>评阅学生复</w:t>
      </w:r>
      <w:r w:rsidRPr="00D97409">
        <w:rPr>
          <w:rFonts w:asciiTheme="minorEastAsia" w:hAnsiTheme="minorEastAsia"/>
          <w:sz w:val="24"/>
          <w:szCs w:val="24"/>
        </w:rPr>
        <w:t>稿</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4</w:t>
      </w:r>
      <w:r w:rsidRPr="00D97409">
        <w:rPr>
          <w:rFonts w:asciiTheme="minorEastAsia" w:hAnsiTheme="minorEastAsia"/>
          <w:sz w:val="24"/>
          <w:szCs w:val="24"/>
        </w:rPr>
        <w:t>月2</w:t>
      </w:r>
      <w:r w:rsidRPr="00D97409">
        <w:rPr>
          <w:rFonts w:asciiTheme="minorEastAsia" w:hAnsiTheme="minorEastAsia" w:hint="eastAsia"/>
          <w:sz w:val="24"/>
          <w:szCs w:val="24"/>
        </w:rPr>
        <w:t>1</w:t>
      </w:r>
      <w:r w:rsidRPr="00D97409">
        <w:rPr>
          <w:rFonts w:asciiTheme="minorEastAsia" w:hAnsiTheme="minorEastAsia"/>
          <w:sz w:val="24"/>
          <w:szCs w:val="24"/>
        </w:rPr>
        <w:t>日—</w:t>
      </w:r>
      <w:r w:rsidRPr="00D97409">
        <w:rPr>
          <w:rFonts w:asciiTheme="minorEastAsia" w:hAnsiTheme="minorEastAsia" w:hint="eastAsia"/>
          <w:sz w:val="24"/>
          <w:szCs w:val="24"/>
        </w:rPr>
        <w:t>5</w:t>
      </w:r>
      <w:r w:rsidRPr="00D97409">
        <w:rPr>
          <w:rFonts w:asciiTheme="minorEastAsia" w:hAnsiTheme="minorEastAsia"/>
          <w:sz w:val="24"/>
          <w:szCs w:val="24"/>
        </w:rPr>
        <w:t>月</w:t>
      </w:r>
      <w:r w:rsidRPr="00D97409">
        <w:rPr>
          <w:rFonts w:asciiTheme="minorEastAsia" w:hAnsiTheme="minorEastAsia" w:hint="eastAsia"/>
          <w:sz w:val="24"/>
          <w:szCs w:val="24"/>
        </w:rPr>
        <w:t>10</w:t>
      </w:r>
      <w:r w:rsidRPr="00D97409">
        <w:rPr>
          <w:rFonts w:asciiTheme="minorEastAsia" w:hAnsiTheme="minorEastAsia"/>
          <w:sz w:val="24"/>
          <w:szCs w:val="24"/>
        </w:rPr>
        <w:t>日：</w:t>
      </w:r>
      <w:r w:rsidRPr="00D97409">
        <w:rPr>
          <w:rFonts w:asciiTheme="minorEastAsia" w:hAnsiTheme="minorEastAsia" w:hint="eastAsia"/>
          <w:sz w:val="24"/>
          <w:szCs w:val="24"/>
        </w:rPr>
        <w:t>评阅学生</w:t>
      </w:r>
      <w:r w:rsidRPr="00D97409">
        <w:rPr>
          <w:rFonts w:asciiTheme="minorEastAsia" w:hAnsiTheme="minorEastAsia"/>
          <w:sz w:val="24"/>
          <w:szCs w:val="24"/>
        </w:rPr>
        <w:t>终稿</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5月11—5月12日：书面答辩出题</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5月25日前完成所有网上评分</w:t>
      </w:r>
    </w:p>
    <w:p w:rsidR="001E7E68" w:rsidRPr="00D97409" w:rsidRDefault="001E7E68" w:rsidP="001E7E68">
      <w:pPr>
        <w:spacing w:line="420" w:lineRule="exact"/>
        <w:ind w:leftChars="200" w:left="420"/>
        <w:rPr>
          <w:rFonts w:asciiTheme="minorEastAsia" w:hAnsiTheme="minorEastAsia"/>
          <w:b/>
          <w:sz w:val="24"/>
          <w:szCs w:val="24"/>
        </w:rPr>
      </w:pPr>
      <w:r w:rsidRPr="00D97409">
        <w:rPr>
          <w:rFonts w:asciiTheme="minorEastAsia" w:hAnsiTheme="minorEastAsia" w:hint="eastAsia"/>
          <w:b/>
          <w:sz w:val="24"/>
          <w:szCs w:val="24"/>
        </w:rPr>
        <w:t>特别提醒：指导老师务必在规定时间完成各阶段评阅任务，否则会导致学生</w:t>
      </w:r>
    </w:p>
    <w:p w:rsidR="001E7E68" w:rsidRPr="00D97409" w:rsidRDefault="001E7E68" w:rsidP="001E7E68">
      <w:pPr>
        <w:spacing w:line="420" w:lineRule="exact"/>
        <w:rPr>
          <w:rFonts w:asciiTheme="minorEastAsia" w:hAnsiTheme="minorEastAsia"/>
          <w:b/>
          <w:sz w:val="24"/>
          <w:szCs w:val="24"/>
        </w:rPr>
      </w:pPr>
      <w:r w:rsidRPr="00D97409">
        <w:rPr>
          <w:rFonts w:asciiTheme="minorEastAsia" w:hAnsiTheme="minorEastAsia" w:hint="eastAsia"/>
          <w:b/>
          <w:sz w:val="24"/>
          <w:szCs w:val="24"/>
        </w:rPr>
        <w:t>不能进入下一阶段，失去毕业设计（论文）撰写资格。</w:t>
      </w:r>
    </w:p>
    <w:p w:rsidR="00254F44"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3、学习中心</w:t>
      </w:r>
      <w:r w:rsidR="00254F44" w:rsidRPr="00D97409">
        <w:rPr>
          <w:rFonts w:asciiTheme="minorEastAsia" w:hAnsiTheme="minorEastAsia" w:hint="eastAsia"/>
          <w:sz w:val="24"/>
          <w:szCs w:val="24"/>
        </w:rPr>
        <w:t>应在</w:t>
      </w:r>
      <w:r w:rsidRPr="00D97409">
        <w:rPr>
          <w:rFonts w:asciiTheme="minorEastAsia" w:hAnsiTheme="minorEastAsia" w:hint="eastAsia"/>
          <w:sz w:val="24"/>
          <w:szCs w:val="24"/>
        </w:rPr>
        <w:t>5</w:t>
      </w:r>
      <w:r w:rsidRPr="00D97409">
        <w:rPr>
          <w:rFonts w:asciiTheme="minorEastAsia" w:hAnsiTheme="minorEastAsia"/>
          <w:sz w:val="24"/>
          <w:szCs w:val="24"/>
        </w:rPr>
        <w:t>月</w:t>
      </w:r>
      <w:r w:rsidR="00254F44" w:rsidRPr="00D97409">
        <w:rPr>
          <w:rFonts w:asciiTheme="minorEastAsia" w:hAnsiTheme="minorEastAsia" w:hint="eastAsia"/>
          <w:sz w:val="24"/>
          <w:szCs w:val="24"/>
        </w:rPr>
        <w:t>10日终稿完成以后再组织</w:t>
      </w:r>
      <w:r w:rsidRPr="00D97409">
        <w:rPr>
          <w:rFonts w:asciiTheme="minorEastAsia" w:hAnsiTheme="minorEastAsia"/>
          <w:sz w:val="24"/>
          <w:szCs w:val="24"/>
        </w:rPr>
        <w:t>本科生毕业</w:t>
      </w:r>
      <w:r w:rsidRPr="00D97409">
        <w:rPr>
          <w:rFonts w:asciiTheme="minorEastAsia" w:hAnsiTheme="minorEastAsia" w:hint="eastAsia"/>
          <w:sz w:val="24"/>
          <w:szCs w:val="24"/>
        </w:rPr>
        <w:t>现场</w:t>
      </w:r>
      <w:r w:rsidRPr="00D97409">
        <w:rPr>
          <w:rFonts w:asciiTheme="minorEastAsia" w:hAnsiTheme="minorEastAsia"/>
          <w:sz w:val="24"/>
          <w:szCs w:val="24"/>
        </w:rPr>
        <w:t>答辩</w:t>
      </w:r>
      <w:r w:rsidRPr="00D97409">
        <w:rPr>
          <w:rFonts w:asciiTheme="minorEastAsia" w:hAnsiTheme="minorEastAsia" w:hint="eastAsia"/>
          <w:sz w:val="24"/>
          <w:szCs w:val="24"/>
        </w:rPr>
        <w:t>及评分</w:t>
      </w:r>
    </w:p>
    <w:p w:rsidR="001E7E68" w:rsidRPr="00D97409" w:rsidRDefault="001E7E68" w:rsidP="00254F44">
      <w:pPr>
        <w:spacing w:line="420" w:lineRule="exact"/>
        <w:rPr>
          <w:rFonts w:asciiTheme="minorEastAsia" w:hAnsiTheme="minorEastAsia"/>
          <w:sz w:val="24"/>
          <w:szCs w:val="24"/>
        </w:rPr>
      </w:pPr>
      <w:r w:rsidRPr="00D97409">
        <w:rPr>
          <w:rFonts w:asciiTheme="minorEastAsia" w:hAnsiTheme="minorEastAsia" w:hint="eastAsia"/>
          <w:sz w:val="24"/>
          <w:szCs w:val="24"/>
        </w:rPr>
        <w:t>各项工作</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hint="eastAsia"/>
          <w:sz w:val="24"/>
          <w:szCs w:val="24"/>
        </w:rPr>
        <w:t>4、6</w:t>
      </w:r>
      <w:r w:rsidRPr="00D97409">
        <w:rPr>
          <w:rFonts w:asciiTheme="minorEastAsia" w:hAnsiTheme="minorEastAsia"/>
          <w:sz w:val="24"/>
          <w:szCs w:val="24"/>
        </w:rPr>
        <w:t>月</w:t>
      </w:r>
      <w:r w:rsidRPr="00D97409">
        <w:rPr>
          <w:rFonts w:asciiTheme="minorEastAsia" w:hAnsiTheme="minorEastAsia" w:hint="eastAsia"/>
          <w:sz w:val="24"/>
          <w:szCs w:val="24"/>
        </w:rPr>
        <w:t>20</w:t>
      </w:r>
      <w:r w:rsidRPr="00D97409">
        <w:rPr>
          <w:rFonts w:asciiTheme="minorEastAsia" w:hAnsiTheme="minorEastAsia"/>
          <w:sz w:val="24"/>
          <w:szCs w:val="24"/>
        </w:rPr>
        <w:t>日毕业论文管理系统关闭，</w:t>
      </w:r>
      <w:r w:rsidRPr="00D97409">
        <w:rPr>
          <w:rFonts w:asciiTheme="minorEastAsia" w:hAnsiTheme="minorEastAsia" w:hint="eastAsia"/>
          <w:sz w:val="24"/>
          <w:szCs w:val="24"/>
        </w:rPr>
        <w:t>所有书面答辩和现场答辩成绩应评阅</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hint="eastAsia"/>
          <w:sz w:val="24"/>
          <w:szCs w:val="24"/>
        </w:rPr>
        <w:t>录入完成，所有《成绩考核表》应打印完成（注：申请学位类《成绩考核表》必须双面打印），本学期毕</w:t>
      </w:r>
      <w:r w:rsidRPr="00D97409">
        <w:rPr>
          <w:rFonts w:asciiTheme="minorEastAsia" w:hAnsiTheme="minorEastAsia"/>
          <w:sz w:val="24"/>
          <w:szCs w:val="24"/>
        </w:rPr>
        <w:t>业设计（论文）工作结束。</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sz w:val="24"/>
          <w:szCs w:val="24"/>
        </w:rPr>
        <w:t>五、毕业论文写作动员</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sz w:val="24"/>
          <w:szCs w:val="24"/>
        </w:rPr>
        <w:t> </w:t>
      </w:r>
      <w:r w:rsidRPr="00D97409">
        <w:rPr>
          <w:rFonts w:asciiTheme="minorEastAsia" w:hAnsiTheme="minorEastAsia" w:hint="eastAsia"/>
          <w:sz w:val="24"/>
          <w:szCs w:val="24"/>
        </w:rPr>
        <w:t xml:space="preserve">  </w:t>
      </w:r>
      <w:r w:rsidRPr="00D97409">
        <w:rPr>
          <w:rFonts w:asciiTheme="minorEastAsia" w:hAnsiTheme="minorEastAsia"/>
          <w:sz w:val="24"/>
          <w:szCs w:val="24"/>
        </w:rPr>
        <w:t>写作动员是论文写作中必不可少的一个环节，请学习中心认真学习各项文件，下学</w:t>
      </w:r>
      <w:r w:rsidRPr="00D97409">
        <w:rPr>
          <w:rFonts w:asciiTheme="minorEastAsia" w:hAnsiTheme="minorEastAsia" w:hint="eastAsia"/>
          <w:sz w:val="24"/>
          <w:szCs w:val="24"/>
        </w:rPr>
        <w:t>期开</w:t>
      </w:r>
      <w:r w:rsidRPr="00D97409">
        <w:rPr>
          <w:rFonts w:asciiTheme="minorEastAsia" w:hAnsiTheme="minorEastAsia"/>
          <w:sz w:val="24"/>
          <w:szCs w:val="24"/>
        </w:rPr>
        <w:t>学前做好学生动员工作，让学生学习了解论文写作的相关规定和毕业论文管理系统操作流程，保证论文写作的顺利进行。</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sz w:val="24"/>
          <w:szCs w:val="24"/>
        </w:rPr>
        <w:t>六、毕业论文写作成绩评定和监控</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sz w:val="24"/>
          <w:szCs w:val="24"/>
        </w:rPr>
        <w:t>1.指导教师由学习中心聘请后，由学习中心管理员在综合管理平台按专业指</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sz w:val="24"/>
          <w:szCs w:val="24"/>
        </w:rPr>
        <w:t>定指导学生，指导教师与学生利用综合管理平台的毕业论文管理系统进行指导与修改的交互。指导教师对不申请现场答辩的学生评定最终成绩（按平时成绩20分、论文质量40分，书面答辩20分，满分80分），对申请现场答辩的学生评定初评成绩，现场答辩完成后由答辩小组给出答辩成绩（按平时成绩20分、论文质量40分，现场答辩40分，满分100分）。</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sz w:val="24"/>
          <w:szCs w:val="24"/>
        </w:rPr>
        <w:t>2.指导教师在论文评定过程中应严格查处论文抄袭行为，无论任何环节发现</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sz w:val="24"/>
          <w:szCs w:val="24"/>
        </w:rPr>
        <w:t>论文有抄袭行为者，当即取消其写作资格，成绩评定为不合格。</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sz w:val="24"/>
          <w:szCs w:val="24"/>
        </w:rPr>
        <w:t>3.学院和学习中心教学管理人员通过综合管理平台对学生的论文写作进展</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sz w:val="24"/>
          <w:szCs w:val="24"/>
        </w:rPr>
        <w:t>情况进行监控，并及时解决学生和指导教师遇到的问题。</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sz w:val="24"/>
          <w:szCs w:val="24"/>
        </w:rPr>
        <w:t>毕业论文写作是非常重要的教学环节，由于我校毕业论文管理系统和实施方</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sz w:val="24"/>
          <w:szCs w:val="24"/>
        </w:rPr>
        <w:lastRenderedPageBreak/>
        <w:t>案还在完善阶段，请学习中心接到本通知后及时落实相关工作，在使用过程中如有问题及建议，请及时联系总校系统管理人员进行修改和完善，确保按规定时间完成各项工作。</w:t>
      </w:r>
    </w:p>
    <w:p w:rsidR="001E7E68" w:rsidRPr="00D97409" w:rsidRDefault="001E7E68" w:rsidP="001E7E68">
      <w:pPr>
        <w:spacing w:line="420" w:lineRule="exact"/>
        <w:ind w:leftChars="200" w:left="420"/>
        <w:rPr>
          <w:rFonts w:asciiTheme="minorEastAsia" w:hAnsiTheme="minorEastAsia"/>
          <w:sz w:val="24"/>
          <w:szCs w:val="24"/>
        </w:rPr>
      </w:pPr>
      <w:r w:rsidRPr="00D97409">
        <w:rPr>
          <w:rFonts w:asciiTheme="minorEastAsia" w:hAnsiTheme="minorEastAsia"/>
          <w:sz w:val="24"/>
          <w:szCs w:val="24"/>
        </w:rPr>
        <w:t>毕业论文系统管理员：</w:t>
      </w:r>
      <w:r w:rsidR="00BE6585" w:rsidRPr="00D97409">
        <w:rPr>
          <w:rFonts w:asciiTheme="minorEastAsia" w:hAnsiTheme="minorEastAsia" w:hint="eastAsia"/>
          <w:sz w:val="24"/>
          <w:szCs w:val="24"/>
        </w:rPr>
        <w:t>龚泽平</w:t>
      </w:r>
      <w:r w:rsidRPr="00D97409">
        <w:rPr>
          <w:rFonts w:asciiTheme="minorEastAsia" w:hAnsiTheme="minorEastAsia"/>
          <w:sz w:val="24"/>
          <w:szCs w:val="24"/>
        </w:rPr>
        <w:t>，联系电话：</w:t>
      </w:r>
      <w:r w:rsidRPr="00D97409">
        <w:rPr>
          <w:rStyle w:val="apple-converted-space"/>
          <w:rFonts w:asciiTheme="minorEastAsia" w:hAnsiTheme="minorEastAsia"/>
          <w:sz w:val="24"/>
          <w:szCs w:val="24"/>
        </w:rPr>
        <w:t> </w:t>
      </w:r>
      <w:r w:rsidRPr="00D97409">
        <w:rPr>
          <w:rFonts w:asciiTheme="minorEastAsia" w:hAnsiTheme="minorEastAsia"/>
          <w:sz w:val="24"/>
          <w:szCs w:val="24"/>
        </w:rPr>
        <w:t>02883206665，或者通过“学</w:t>
      </w:r>
    </w:p>
    <w:p w:rsidR="001E7E68" w:rsidRPr="00D97409" w:rsidRDefault="001E7E68" w:rsidP="001E7E68">
      <w:pPr>
        <w:spacing w:line="420" w:lineRule="exact"/>
        <w:rPr>
          <w:rFonts w:asciiTheme="minorEastAsia" w:hAnsiTheme="minorEastAsia"/>
          <w:sz w:val="24"/>
          <w:szCs w:val="24"/>
        </w:rPr>
      </w:pPr>
      <w:r w:rsidRPr="00D97409">
        <w:rPr>
          <w:rFonts w:asciiTheme="minorEastAsia" w:hAnsiTheme="minorEastAsia"/>
          <w:sz w:val="24"/>
          <w:szCs w:val="24"/>
        </w:rPr>
        <w:t>籍管理”QQ群联系。</w:t>
      </w:r>
    </w:p>
    <w:p w:rsidR="00BE6585" w:rsidRPr="00D97409" w:rsidRDefault="00BE6585" w:rsidP="001E7E68">
      <w:pPr>
        <w:spacing w:line="420" w:lineRule="exact"/>
        <w:rPr>
          <w:rFonts w:asciiTheme="minorEastAsia" w:hAnsiTheme="minorEastAsia"/>
          <w:sz w:val="24"/>
          <w:szCs w:val="24"/>
        </w:rPr>
      </w:pPr>
    </w:p>
    <w:p w:rsidR="00BE6585" w:rsidRPr="00D97409" w:rsidRDefault="00BE6585" w:rsidP="001E7E68">
      <w:pPr>
        <w:spacing w:line="420" w:lineRule="exact"/>
        <w:rPr>
          <w:rFonts w:asciiTheme="minorEastAsia" w:hAnsiTheme="minorEastAsia"/>
          <w:sz w:val="24"/>
          <w:szCs w:val="24"/>
        </w:rPr>
      </w:pPr>
    </w:p>
    <w:p w:rsidR="00BE6585" w:rsidRPr="00D97409" w:rsidRDefault="00BE6585" w:rsidP="001E7E68">
      <w:pPr>
        <w:spacing w:line="420" w:lineRule="exact"/>
        <w:rPr>
          <w:rFonts w:asciiTheme="minorEastAsia" w:hAnsiTheme="minorEastAsia"/>
          <w:sz w:val="24"/>
          <w:szCs w:val="24"/>
        </w:rPr>
      </w:pPr>
    </w:p>
    <w:p w:rsidR="00BE6585" w:rsidRPr="00D97409" w:rsidRDefault="00BE6585" w:rsidP="00BE6585">
      <w:pPr>
        <w:widowControl/>
        <w:spacing w:line="480" w:lineRule="exact"/>
        <w:ind w:firstLineChars="1775" w:firstLine="4260"/>
        <w:jc w:val="left"/>
        <w:rPr>
          <w:rFonts w:asciiTheme="minorEastAsia" w:eastAsiaTheme="minorEastAsia" w:hAnsiTheme="minorEastAsia"/>
          <w:kern w:val="0"/>
          <w:sz w:val="24"/>
        </w:rPr>
      </w:pPr>
      <w:r w:rsidRPr="00D97409">
        <w:rPr>
          <w:rFonts w:asciiTheme="minorEastAsia" w:eastAsiaTheme="minorEastAsia" w:hAnsiTheme="minorEastAsia" w:hint="eastAsia"/>
          <w:kern w:val="0"/>
          <w:sz w:val="24"/>
        </w:rPr>
        <w:t xml:space="preserve">  二○一六年十二月</w:t>
      </w:r>
      <w:r w:rsidR="00D97409">
        <w:rPr>
          <w:rFonts w:asciiTheme="minorEastAsia" w:eastAsiaTheme="minorEastAsia" w:hAnsiTheme="minorEastAsia" w:hint="eastAsia"/>
          <w:kern w:val="0"/>
          <w:sz w:val="24"/>
        </w:rPr>
        <w:t>十</w:t>
      </w:r>
      <w:r w:rsidR="00CD589E" w:rsidRPr="00D97409">
        <w:rPr>
          <w:rFonts w:asciiTheme="minorEastAsia" w:eastAsiaTheme="minorEastAsia" w:hAnsiTheme="minorEastAsia" w:hint="eastAsia"/>
          <w:kern w:val="0"/>
          <w:sz w:val="24"/>
        </w:rPr>
        <w:t>五</w:t>
      </w:r>
      <w:r w:rsidRPr="00D97409">
        <w:rPr>
          <w:rFonts w:asciiTheme="minorEastAsia" w:eastAsiaTheme="minorEastAsia" w:hAnsiTheme="minorEastAsia" w:hint="eastAsia"/>
          <w:kern w:val="0"/>
          <w:sz w:val="24"/>
        </w:rPr>
        <w:t>日</w:t>
      </w:r>
    </w:p>
    <w:p w:rsidR="00BE6585" w:rsidRPr="00D97409" w:rsidRDefault="00BE6585" w:rsidP="00BE6585">
      <w:pPr>
        <w:widowControl/>
        <w:spacing w:line="400" w:lineRule="exact"/>
        <w:ind w:firstLine="420"/>
        <w:jc w:val="left"/>
        <w:rPr>
          <w:rFonts w:asciiTheme="minorEastAsia" w:eastAsiaTheme="minorEastAsia" w:hAnsiTheme="minorEastAsia"/>
          <w:kern w:val="0"/>
          <w:sz w:val="24"/>
        </w:rPr>
      </w:pPr>
      <w:r w:rsidRPr="00D97409">
        <w:rPr>
          <w:rFonts w:asciiTheme="minorEastAsia" w:eastAsiaTheme="minorEastAsia" w:hAnsiTheme="minorEastAsia" w:hint="eastAsia"/>
          <w:kern w:val="0"/>
          <w:sz w:val="24"/>
        </w:rPr>
        <w:t xml:space="preserve"> </w:t>
      </w:r>
    </w:p>
    <w:p w:rsidR="00BE6585" w:rsidRPr="00D97409" w:rsidRDefault="00BE6585" w:rsidP="00BE6585">
      <w:pPr>
        <w:widowControl/>
        <w:jc w:val="left"/>
        <w:rPr>
          <w:rFonts w:asciiTheme="minorEastAsia" w:eastAsiaTheme="minorEastAsia" w:hAnsiTheme="minorEastAsia"/>
          <w:kern w:val="0"/>
          <w:sz w:val="28"/>
        </w:rPr>
      </w:pPr>
      <w:r w:rsidRPr="00D97409">
        <w:rPr>
          <w:rFonts w:asciiTheme="minorEastAsia" w:eastAsiaTheme="minorEastAsia" w:hAnsiTheme="minorEastAsia" w:hint="eastAsia"/>
          <w:kern w:val="0"/>
          <w:sz w:val="28"/>
        </w:rPr>
        <w:t>主题词：毕业设计 工作 安排</w:t>
      </w:r>
    </w:p>
    <w:p w:rsidR="00BE6585" w:rsidRPr="00D97409" w:rsidRDefault="00211B25" w:rsidP="00BE6585">
      <w:pPr>
        <w:widowControl/>
        <w:jc w:val="left"/>
        <w:rPr>
          <w:rFonts w:asciiTheme="minorEastAsia" w:eastAsiaTheme="minorEastAsia" w:hAnsiTheme="minorEastAsia"/>
          <w:kern w:val="0"/>
          <w:sz w:val="28"/>
        </w:rPr>
      </w:pPr>
      <w:r w:rsidRPr="00D97409">
        <w:rPr>
          <w:rFonts w:asciiTheme="minorEastAsia" w:eastAsiaTheme="minorEastAsia" w:hAnsiTheme="minorEastAsia"/>
          <w:kern w:val="0"/>
          <w:sz w:val="24"/>
        </w:rPr>
        <w:pict>
          <v:line id="_x0000_s1030" style="position:absolute;z-index:251660288" from="0,23.4pt" to="414pt,23.45pt"/>
        </w:pict>
      </w:r>
      <w:r w:rsidRPr="00D97409">
        <w:rPr>
          <w:rFonts w:asciiTheme="minorEastAsia" w:eastAsiaTheme="minorEastAsia" w:hAnsiTheme="minorEastAsia"/>
          <w:kern w:val="0"/>
          <w:sz w:val="24"/>
        </w:rPr>
        <w:pict>
          <v:line id="_x0000_s1031" style="position:absolute;z-index:251661312" from="0,-3.9pt" to="414pt,-3.85pt"/>
        </w:pict>
      </w:r>
      <w:r w:rsidR="00BE6585" w:rsidRPr="00D97409">
        <w:rPr>
          <w:rFonts w:asciiTheme="minorEastAsia" w:eastAsiaTheme="minorEastAsia" w:hAnsiTheme="minorEastAsia" w:hint="eastAsia"/>
          <w:kern w:val="0"/>
          <w:sz w:val="28"/>
        </w:rPr>
        <w:t>电子科技大学继续教育学院教学管理中心   2016年12月</w:t>
      </w:r>
      <w:r w:rsidR="00D97409">
        <w:rPr>
          <w:rFonts w:asciiTheme="minorEastAsia" w:eastAsiaTheme="minorEastAsia" w:hAnsiTheme="minorEastAsia" w:hint="eastAsia"/>
          <w:kern w:val="0"/>
          <w:sz w:val="28"/>
        </w:rPr>
        <w:t>1</w:t>
      </w:r>
      <w:r w:rsidR="00CD589E" w:rsidRPr="00D97409">
        <w:rPr>
          <w:rFonts w:asciiTheme="minorEastAsia" w:eastAsiaTheme="minorEastAsia" w:hAnsiTheme="minorEastAsia" w:hint="eastAsia"/>
          <w:kern w:val="0"/>
          <w:sz w:val="28"/>
        </w:rPr>
        <w:t>5</w:t>
      </w:r>
      <w:r w:rsidR="00BE6585" w:rsidRPr="00D97409">
        <w:rPr>
          <w:rFonts w:asciiTheme="minorEastAsia" w:eastAsiaTheme="minorEastAsia" w:hAnsiTheme="minorEastAsia" w:hint="eastAsia"/>
          <w:kern w:val="0"/>
          <w:sz w:val="28"/>
        </w:rPr>
        <w:t>日</w:t>
      </w:r>
    </w:p>
    <w:sectPr w:rsidR="00BE6585" w:rsidRPr="00D97409" w:rsidSect="00BE65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5EB" w:rsidRDefault="007F35EB" w:rsidP="00BE6585">
      <w:r>
        <w:separator/>
      </w:r>
    </w:p>
  </w:endnote>
  <w:endnote w:type="continuationSeparator" w:id="1">
    <w:p w:rsidR="007F35EB" w:rsidRDefault="007F35EB" w:rsidP="00BE65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5EB" w:rsidRDefault="007F35EB" w:rsidP="00BE6585">
      <w:r>
        <w:separator/>
      </w:r>
    </w:p>
  </w:footnote>
  <w:footnote w:type="continuationSeparator" w:id="1">
    <w:p w:rsidR="007F35EB" w:rsidRDefault="007F35EB" w:rsidP="00BE65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7E68"/>
    <w:rsid w:val="000603A7"/>
    <w:rsid w:val="001E7E68"/>
    <w:rsid w:val="00211B25"/>
    <w:rsid w:val="00254F44"/>
    <w:rsid w:val="00394F79"/>
    <w:rsid w:val="006B51A7"/>
    <w:rsid w:val="006D6DD9"/>
    <w:rsid w:val="00746D20"/>
    <w:rsid w:val="007F35EB"/>
    <w:rsid w:val="008D06C5"/>
    <w:rsid w:val="00BE6585"/>
    <w:rsid w:val="00CD589E"/>
    <w:rsid w:val="00D97409"/>
    <w:rsid w:val="00F64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6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7E68"/>
    <w:rPr>
      <w:rFonts w:ascii="Verdana" w:hAnsi="Verdana" w:hint="default"/>
      <w:strike w:val="0"/>
      <w:dstrike w:val="0"/>
      <w:color w:val="2C4E2B"/>
      <w:sz w:val="18"/>
      <w:u w:val="single"/>
    </w:rPr>
  </w:style>
  <w:style w:type="character" w:customStyle="1" w:styleId="apple-converted-space">
    <w:name w:val="apple-converted-space"/>
    <w:basedOn w:val="a0"/>
    <w:rsid w:val="001E7E68"/>
  </w:style>
  <w:style w:type="paragraph" w:styleId="a4">
    <w:name w:val="header"/>
    <w:basedOn w:val="a"/>
    <w:link w:val="Char"/>
    <w:uiPriority w:val="99"/>
    <w:semiHidden/>
    <w:unhideWhenUsed/>
    <w:rsid w:val="00BE65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E6585"/>
    <w:rPr>
      <w:rFonts w:ascii="Times New Roman" w:eastAsia="宋体" w:hAnsi="Times New Roman" w:cs="Times New Roman"/>
      <w:sz w:val="18"/>
      <w:szCs w:val="18"/>
    </w:rPr>
  </w:style>
  <w:style w:type="paragraph" w:styleId="a5">
    <w:name w:val="footer"/>
    <w:basedOn w:val="a"/>
    <w:link w:val="Char0"/>
    <w:uiPriority w:val="99"/>
    <w:semiHidden/>
    <w:unhideWhenUsed/>
    <w:rsid w:val="00BE65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E658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268</Words>
  <Characters>1530</Characters>
  <Application>Microsoft Office Word</Application>
  <DocSecurity>0</DocSecurity>
  <Lines>12</Lines>
  <Paragraphs>3</Paragraphs>
  <ScaleCrop>false</ScaleCrop>
  <Company>Lenovo</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2016-12-02T01:49:00Z</dcterms:created>
  <dcterms:modified xsi:type="dcterms:W3CDTF">2016-12-16T01:53:00Z</dcterms:modified>
</cp:coreProperties>
</file>