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1A22F" w14:textId="3F44F5E5" w:rsidR="00E71D7D" w:rsidRDefault="00E71D7D" w:rsidP="0090262F">
      <w:pPr>
        <w:jc w:val="center"/>
        <w:rPr>
          <w:rFonts w:ascii="方正小标宋简体" w:eastAsia="方正小标宋简体" w:hAnsi="宋体"/>
          <w:sz w:val="36"/>
          <w:szCs w:val="36"/>
        </w:rPr>
      </w:pPr>
      <w:r w:rsidRPr="00733279">
        <w:rPr>
          <w:rFonts w:ascii="方正小标宋简体" w:eastAsia="方正小标宋简体" w:hAnsi="宋体" w:hint="eastAsia"/>
          <w:sz w:val="36"/>
          <w:szCs w:val="36"/>
        </w:rPr>
        <w:t>电子科技大学高等教育自学考试2022年上半年学士学位申报</w:t>
      </w:r>
      <w:r w:rsidR="004F3262" w:rsidRPr="004F3262">
        <w:rPr>
          <w:rFonts w:ascii="方正小标宋简体" w:eastAsia="方正小标宋简体" w:hAnsi="宋体" w:hint="eastAsia"/>
          <w:sz w:val="36"/>
          <w:szCs w:val="36"/>
        </w:rPr>
        <w:t>毕业设计（论文）复查</w:t>
      </w:r>
      <w:r w:rsidR="004F3262">
        <w:rPr>
          <w:rFonts w:ascii="方正小标宋简体" w:eastAsia="方正小标宋简体" w:hAnsi="宋体" w:hint="eastAsia"/>
          <w:sz w:val="36"/>
          <w:szCs w:val="36"/>
        </w:rPr>
        <w:t>要求</w:t>
      </w:r>
    </w:p>
    <w:p w14:paraId="6CAA2884" w14:textId="403A93DB" w:rsidR="004F3262" w:rsidRPr="00933456" w:rsidRDefault="004F3262" w:rsidP="00933456">
      <w:pPr>
        <w:ind w:firstLineChars="200" w:firstLine="560"/>
        <w:rPr>
          <w:rFonts w:ascii="仿宋" w:eastAsia="仿宋" w:hAnsi="仿宋" w:cs="Times New Roman"/>
          <w:sz w:val="28"/>
          <w:szCs w:val="28"/>
        </w:rPr>
      </w:pPr>
      <w:r w:rsidRPr="00933456">
        <w:rPr>
          <w:rFonts w:ascii="仿宋" w:eastAsia="仿宋" w:hAnsi="仿宋" w:cs="Times New Roman"/>
          <w:sz w:val="28"/>
          <w:szCs w:val="28"/>
        </w:rPr>
        <w:t>1</w:t>
      </w:r>
      <w:r w:rsidRPr="00933456">
        <w:rPr>
          <w:rFonts w:ascii="仿宋" w:eastAsia="仿宋" w:hAnsi="仿宋" w:cs="Times New Roman" w:hint="eastAsia"/>
          <w:sz w:val="28"/>
          <w:szCs w:val="28"/>
        </w:rPr>
        <w:t>、考生自主查重：“维普论文检测系统”（</w:t>
      </w:r>
      <w:hyperlink r:id="rId7" w:history="1">
        <w:r w:rsidRPr="00933456">
          <w:rPr>
            <w:rFonts w:ascii="仿宋" w:eastAsia="仿宋" w:hAnsi="仿宋" w:cs="Times New Roman"/>
            <w:sz w:val="28"/>
            <w:szCs w:val="28"/>
          </w:rPr>
          <w:t>http://www.cqvip.com/</w:t>
        </w:r>
      </w:hyperlink>
      <w:r w:rsidRPr="00933456">
        <w:rPr>
          <w:rFonts w:ascii="仿宋" w:eastAsia="仿宋" w:hAnsi="仿宋" w:cs="Times New Roman"/>
          <w:sz w:val="28"/>
          <w:szCs w:val="28"/>
        </w:rPr>
        <w:t>）进行预检测，论文重复率低于25%</w:t>
      </w:r>
      <w:r w:rsidRPr="00933456">
        <w:rPr>
          <w:rFonts w:ascii="仿宋" w:eastAsia="仿宋" w:hAnsi="仿宋" w:cs="Times New Roman" w:hint="eastAsia"/>
          <w:sz w:val="28"/>
          <w:szCs w:val="28"/>
        </w:rPr>
        <w:t>。</w:t>
      </w:r>
    </w:p>
    <w:p w14:paraId="56E14417" w14:textId="14D4D0B6" w:rsidR="004F3262" w:rsidRPr="00933456" w:rsidRDefault="004F3262" w:rsidP="00933456">
      <w:pPr>
        <w:ind w:firstLineChars="200" w:firstLine="560"/>
        <w:rPr>
          <w:rFonts w:ascii="仿宋" w:eastAsia="仿宋" w:hAnsi="仿宋" w:cs="Times New Roman"/>
          <w:sz w:val="28"/>
          <w:szCs w:val="28"/>
        </w:rPr>
      </w:pPr>
      <w:r w:rsidRPr="00933456">
        <w:rPr>
          <w:rFonts w:ascii="仿宋" w:eastAsia="仿宋" w:hAnsi="仿宋" w:cs="Times New Roman"/>
          <w:sz w:val="28"/>
          <w:szCs w:val="28"/>
        </w:rPr>
        <w:t>2</w:t>
      </w:r>
      <w:r w:rsidRPr="00933456">
        <w:rPr>
          <w:rFonts w:ascii="仿宋" w:eastAsia="仿宋" w:hAnsi="仿宋" w:cs="Times New Roman" w:hint="eastAsia"/>
          <w:sz w:val="28"/>
          <w:szCs w:val="28"/>
        </w:rPr>
        <w:t>、论文查重合格要求：论文</w:t>
      </w:r>
      <w:proofErr w:type="gramStart"/>
      <w:r w:rsidRPr="00933456">
        <w:rPr>
          <w:rFonts w:ascii="仿宋" w:eastAsia="仿宋" w:hAnsi="仿宋" w:cs="Times New Roman" w:hint="eastAsia"/>
          <w:sz w:val="28"/>
          <w:szCs w:val="28"/>
        </w:rPr>
        <w:t>查重要求</w:t>
      </w:r>
      <w:proofErr w:type="gramEnd"/>
      <w:r w:rsidRPr="00933456">
        <w:rPr>
          <w:rFonts w:ascii="仿宋" w:eastAsia="仿宋" w:hAnsi="仿宋" w:cs="Times New Roman" w:hint="eastAsia"/>
          <w:sz w:val="28"/>
          <w:szCs w:val="28"/>
        </w:rPr>
        <w:t xml:space="preserve">字数达8000及以上和查重率达标才算查重合格，即字数和查重率必须同时满足要求，二者缺一不可。 </w:t>
      </w:r>
    </w:p>
    <w:p w14:paraId="40B6F5F7" w14:textId="1EEA471A"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3、毕业设计（论文）应包括以下几方面</w:t>
      </w:r>
    </w:p>
    <w:p w14:paraId="6D55D6E8" w14:textId="2F2E2EE4" w:rsidR="00952C51" w:rsidRPr="00933456" w:rsidRDefault="0090262F"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（1）</w:t>
      </w:r>
      <w:r w:rsidR="00952C51" w:rsidRPr="00933456">
        <w:rPr>
          <w:rFonts w:ascii="仿宋" w:eastAsia="仿宋" w:hAnsi="仿宋" w:cs="Times New Roman"/>
          <w:sz w:val="28"/>
          <w:szCs w:val="28"/>
        </w:rPr>
        <w:t>题目</w:t>
      </w:r>
    </w:p>
    <w:p w14:paraId="7198FBF3" w14:textId="4B56679C"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题目应简短、明确、有概括性。通过题目使读者大致了解毕业设计（论文）的内容、专业的特点和科学的范畴。标题字数要适当，一般不宜超过</w:t>
      </w:r>
      <w:r w:rsidRPr="00933456">
        <w:rPr>
          <w:rFonts w:ascii="仿宋" w:eastAsia="仿宋" w:hAnsi="仿宋" w:cs="Times New Roman"/>
          <w:sz w:val="28"/>
          <w:szCs w:val="28"/>
        </w:rPr>
        <w:t xml:space="preserve"> 20 字。</w:t>
      </w:r>
    </w:p>
    <w:p w14:paraId="15068F11" w14:textId="6BCB9B20" w:rsidR="00952C51" w:rsidRPr="00933456" w:rsidRDefault="0090262F"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w:t>
      </w:r>
      <w:r w:rsidRPr="00933456">
        <w:rPr>
          <w:rFonts w:ascii="仿宋" w:eastAsia="仿宋" w:hAnsi="仿宋" w:cs="Times New Roman"/>
          <w:sz w:val="28"/>
          <w:szCs w:val="28"/>
        </w:rPr>
        <w:t>2</w:t>
      </w:r>
      <w:r w:rsidRPr="00933456">
        <w:rPr>
          <w:rFonts w:ascii="仿宋" w:eastAsia="仿宋" w:hAnsi="仿宋" w:cs="Times New Roman" w:hint="eastAsia"/>
          <w:sz w:val="28"/>
          <w:szCs w:val="28"/>
        </w:rPr>
        <w:t>）</w:t>
      </w:r>
      <w:r w:rsidR="00952C51" w:rsidRPr="00933456">
        <w:rPr>
          <w:rFonts w:ascii="仿宋" w:eastAsia="仿宋" w:hAnsi="仿宋" w:cs="Times New Roman"/>
          <w:sz w:val="28"/>
          <w:szCs w:val="28"/>
        </w:rPr>
        <w:t>论文摘要</w:t>
      </w:r>
    </w:p>
    <w:p w14:paraId="37AB4755" w14:textId="77777777"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摘要又</w:t>
      </w:r>
      <w:proofErr w:type="gramStart"/>
      <w:r w:rsidRPr="00933456">
        <w:rPr>
          <w:rFonts w:ascii="仿宋" w:eastAsia="仿宋" w:hAnsi="仿宋" w:cs="Times New Roman" w:hint="eastAsia"/>
          <w:sz w:val="28"/>
          <w:szCs w:val="28"/>
        </w:rPr>
        <w:t>称内容</w:t>
      </w:r>
      <w:proofErr w:type="gramEnd"/>
      <w:r w:rsidRPr="00933456">
        <w:rPr>
          <w:rFonts w:ascii="仿宋" w:eastAsia="仿宋" w:hAnsi="仿宋" w:cs="Times New Roman" w:hint="eastAsia"/>
          <w:sz w:val="28"/>
          <w:szCs w:val="28"/>
        </w:rPr>
        <w:t>提要，分为中文摘要和英文摘要，一般以</w:t>
      </w:r>
      <w:r w:rsidRPr="00933456">
        <w:rPr>
          <w:rFonts w:ascii="仿宋" w:eastAsia="仿宋" w:hAnsi="仿宋" w:cs="Times New Roman"/>
          <w:sz w:val="28"/>
          <w:szCs w:val="28"/>
        </w:rPr>
        <w:t xml:space="preserve"> 300－500 字为宜。</w:t>
      </w:r>
    </w:p>
    <w:p w14:paraId="6127C6D1" w14:textId="44EF5879"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它应以浓缩的形式概括研究课题的内容、方法和观点，以及取得的成果和结论，应能反映整个内容的精华。摘要后列出作者认为有利于检索和文献利用的关键词。</w:t>
      </w:r>
    </w:p>
    <w:p w14:paraId="4E0328D3" w14:textId="5CCD6DCA" w:rsidR="00952C51" w:rsidRPr="00933456" w:rsidRDefault="0090262F"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（3）</w:t>
      </w:r>
      <w:r w:rsidR="00952C51" w:rsidRPr="00933456">
        <w:rPr>
          <w:rFonts w:ascii="仿宋" w:eastAsia="仿宋" w:hAnsi="仿宋" w:cs="Times New Roman"/>
          <w:sz w:val="28"/>
          <w:szCs w:val="28"/>
        </w:rPr>
        <w:t>目录</w:t>
      </w:r>
    </w:p>
    <w:p w14:paraId="02CE9FCB" w14:textId="2D21F898"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目录一般按三级标题编写，要求标题层次清晰。目录中标题应与正文中标题一致。</w:t>
      </w:r>
    </w:p>
    <w:p w14:paraId="4BD4D52F" w14:textId="3C9E378A" w:rsidR="00952C51" w:rsidRPr="00933456" w:rsidRDefault="0090262F"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（4）</w:t>
      </w:r>
      <w:r w:rsidR="00952C51" w:rsidRPr="00933456">
        <w:rPr>
          <w:rFonts w:ascii="仿宋" w:eastAsia="仿宋" w:hAnsi="仿宋" w:cs="Times New Roman"/>
          <w:sz w:val="28"/>
          <w:szCs w:val="28"/>
        </w:rPr>
        <w:t>正文</w:t>
      </w:r>
    </w:p>
    <w:p w14:paraId="3F034CE2" w14:textId="77777777"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lastRenderedPageBreak/>
        <w:t>正文是作者对研究工作的详细表述。它占全文的绝大部分，其内容包括：</w:t>
      </w:r>
    </w:p>
    <w:p w14:paraId="3816851C" w14:textId="033EAAC9"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问题的提出，研究工作的基本前提、假设和条件；基本概念和理论基础；</w:t>
      </w:r>
      <w:r w:rsidR="00933456" w:rsidRPr="000F6060">
        <w:rPr>
          <w:rFonts w:ascii="仿宋" w:eastAsia="仿宋" w:hAnsi="仿宋" w:cs="Times New Roman" w:hint="eastAsia"/>
          <w:sz w:val="28"/>
          <w:szCs w:val="28"/>
        </w:rPr>
        <w:t>模</w:t>
      </w:r>
      <w:r w:rsidRPr="000F6060">
        <w:rPr>
          <w:rFonts w:ascii="仿宋" w:eastAsia="仿宋" w:hAnsi="仿宋" w:cs="Times New Roman" w:hint="eastAsia"/>
          <w:sz w:val="28"/>
          <w:szCs w:val="28"/>
        </w:rPr>
        <w:t>型的建</w:t>
      </w:r>
      <w:r w:rsidRPr="00933456">
        <w:rPr>
          <w:rFonts w:ascii="仿宋" w:eastAsia="仿宋" w:hAnsi="仿宋" w:cs="Times New Roman" w:hint="eastAsia"/>
          <w:sz w:val="28"/>
          <w:szCs w:val="28"/>
        </w:rPr>
        <w:t>立，实验方案的拟定；基本概念和理论基础；设计计算的方法和内容；实验方法、内容及其分析；理论论证，理论在课题中的应用，课题得出的结果，以及结果的讨论等。学生要根据毕业设计（论文）课题的性质</w:t>
      </w:r>
      <w:r w:rsidRPr="00933456">
        <w:rPr>
          <w:rFonts w:ascii="仿宋" w:eastAsia="仿宋" w:hAnsi="仿宋" w:cs="Times New Roman"/>
          <w:sz w:val="28"/>
          <w:szCs w:val="28"/>
        </w:rPr>
        <w:t>,一般情况下，正文可以</w:t>
      </w:r>
      <w:r w:rsidRPr="00933456">
        <w:rPr>
          <w:rFonts w:ascii="仿宋" w:eastAsia="仿宋" w:hAnsi="仿宋" w:cs="Times New Roman" w:hint="eastAsia"/>
          <w:sz w:val="28"/>
          <w:szCs w:val="28"/>
        </w:rPr>
        <w:t>仅包含上述的开展研究的见解与建议。</w:t>
      </w:r>
    </w:p>
    <w:p w14:paraId="52FD56F1" w14:textId="1C972A1D" w:rsidR="00952C51" w:rsidRPr="00933456" w:rsidRDefault="0090262F"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w:t>
      </w:r>
      <w:r w:rsidRPr="00933456">
        <w:rPr>
          <w:rFonts w:ascii="仿宋" w:eastAsia="仿宋" w:hAnsi="仿宋" w:cs="Times New Roman"/>
          <w:sz w:val="28"/>
          <w:szCs w:val="28"/>
        </w:rPr>
        <w:t>5</w:t>
      </w:r>
      <w:r w:rsidRPr="00933456">
        <w:rPr>
          <w:rFonts w:ascii="仿宋" w:eastAsia="仿宋" w:hAnsi="仿宋" w:cs="Times New Roman" w:hint="eastAsia"/>
          <w:sz w:val="28"/>
          <w:szCs w:val="28"/>
        </w:rPr>
        <w:t>）</w:t>
      </w:r>
      <w:r w:rsidR="00952C51" w:rsidRPr="00933456">
        <w:rPr>
          <w:rFonts w:ascii="仿宋" w:eastAsia="仿宋" w:hAnsi="仿宋" w:cs="Times New Roman"/>
          <w:sz w:val="28"/>
          <w:szCs w:val="28"/>
        </w:rPr>
        <w:t>结束语</w:t>
      </w:r>
    </w:p>
    <w:p w14:paraId="281E043D" w14:textId="7BF12DE7"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结束语包括对整个研究工作进行归纳和综合而得出的总结，还应包括所得结果与已有结果的比较和本课题尚存在的问题，以及进一步开展研究的见解与建议。</w:t>
      </w:r>
    </w:p>
    <w:p w14:paraId="22954E43" w14:textId="0BA7A5EA" w:rsidR="00952C51" w:rsidRPr="00933456" w:rsidRDefault="0090262F"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（6）</w:t>
      </w:r>
      <w:r w:rsidR="00952C51" w:rsidRPr="00933456">
        <w:rPr>
          <w:rFonts w:ascii="仿宋" w:eastAsia="仿宋" w:hAnsi="仿宋" w:cs="Times New Roman"/>
          <w:sz w:val="28"/>
          <w:szCs w:val="28"/>
        </w:rPr>
        <w:t>谢辞</w:t>
      </w:r>
    </w:p>
    <w:p w14:paraId="14F704E2" w14:textId="7ACF5B64"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谢辞应以简短的文字对课题研究与论文撰写过程中曾直接给予帮助的人员</w:t>
      </w:r>
      <w:r w:rsidRPr="00933456">
        <w:rPr>
          <w:rFonts w:ascii="仿宋" w:eastAsia="仿宋" w:hAnsi="仿宋" w:cs="Times New Roman"/>
          <w:sz w:val="28"/>
          <w:szCs w:val="28"/>
        </w:rPr>
        <w:t>(例如指导教师、答疑教师及其他人员)表示</w:t>
      </w:r>
      <w:proofErr w:type="gramStart"/>
      <w:r w:rsidRPr="00933456">
        <w:rPr>
          <w:rFonts w:ascii="仿宋" w:eastAsia="仿宋" w:hAnsi="仿宋" w:cs="Times New Roman"/>
          <w:sz w:val="28"/>
          <w:szCs w:val="28"/>
        </w:rPr>
        <w:t>自已</w:t>
      </w:r>
      <w:proofErr w:type="gramEnd"/>
      <w:r w:rsidRPr="00933456">
        <w:rPr>
          <w:rFonts w:ascii="仿宋" w:eastAsia="仿宋" w:hAnsi="仿宋" w:cs="Times New Roman"/>
          <w:sz w:val="28"/>
          <w:szCs w:val="28"/>
        </w:rPr>
        <w:t>的谢意，这不仅是一种礼貌，也</w:t>
      </w:r>
      <w:r w:rsidRPr="00933456">
        <w:rPr>
          <w:rFonts w:ascii="仿宋" w:eastAsia="仿宋" w:hAnsi="仿宋" w:cs="Times New Roman" w:hint="eastAsia"/>
          <w:sz w:val="28"/>
          <w:szCs w:val="28"/>
        </w:rPr>
        <w:t>是对他人劳动的尊重，是治学者应有的思想作风。</w:t>
      </w:r>
    </w:p>
    <w:p w14:paraId="638315AF" w14:textId="196D82F0" w:rsidR="00952C51" w:rsidRPr="00933456" w:rsidRDefault="0090262F"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（7）</w:t>
      </w:r>
      <w:r w:rsidR="00952C51" w:rsidRPr="00933456">
        <w:rPr>
          <w:rFonts w:ascii="仿宋" w:eastAsia="仿宋" w:hAnsi="仿宋" w:cs="Times New Roman"/>
          <w:sz w:val="28"/>
          <w:szCs w:val="28"/>
        </w:rPr>
        <w:t>参考文献</w:t>
      </w:r>
    </w:p>
    <w:p w14:paraId="722B5315" w14:textId="704BFF7D" w:rsidR="00952C51" w:rsidRPr="00933456" w:rsidRDefault="00952C51" w:rsidP="00933456">
      <w:pPr>
        <w:ind w:firstLineChars="200" w:firstLine="560"/>
        <w:rPr>
          <w:rFonts w:ascii="仿宋" w:eastAsia="仿宋" w:hAnsi="仿宋" w:cs="Times New Roman"/>
          <w:sz w:val="28"/>
          <w:szCs w:val="28"/>
        </w:rPr>
      </w:pPr>
      <w:r w:rsidRPr="00933456">
        <w:rPr>
          <w:rFonts w:ascii="仿宋" w:eastAsia="仿宋" w:hAnsi="仿宋" w:cs="Times New Roman" w:hint="eastAsia"/>
          <w:sz w:val="28"/>
          <w:szCs w:val="28"/>
        </w:rPr>
        <w:t>参考文献限于毕业生亲自阅读、毕业论文中明确引用、公开发表者（如必须引用未公开发表者可在正文中以文字说明）。参考文献全部列于文后，按正文中先后引用的顺序编号，并在正文引用处右上角注明参考文献序号。</w:t>
      </w:r>
    </w:p>
    <w:p w14:paraId="38494575" w14:textId="46215E62" w:rsidR="004F3262" w:rsidRPr="00933456" w:rsidRDefault="0071228D" w:rsidP="00933456">
      <w:pPr>
        <w:ind w:firstLineChars="200" w:firstLine="560"/>
        <w:rPr>
          <w:rFonts w:ascii="仿宋" w:eastAsia="仿宋" w:hAnsi="仿宋" w:cs="Times New Roman"/>
          <w:sz w:val="28"/>
          <w:szCs w:val="28"/>
        </w:rPr>
      </w:pPr>
      <w:r w:rsidRPr="00933456">
        <w:rPr>
          <w:rFonts w:ascii="仿宋" w:eastAsia="仿宋" w:hAnsi="仿宋" w:cs="Times New Roman"/>
          <w:sz w:val="28"/>
          <w:szCs w:val="28"/>
        </w:rPr>
        <w:lastRenderedPageBreak/>
        <w:t>4</w:t>
      </w:r>
      <w:r w:rsidRPr="00933456">
        <w:rPr>
          <w:rFonts w:ascii="仿宋" w:eastAsia="仿宋" w:hAnsi="仿宋" w:cs="Times New Roman" w:hint="eastAsia"/>
          <w:sz w:val="28"/>
          <w:szCs w:val="28"/>
        </w:rPr>
        <w:t>、毕业设计（论文）格式详见附件2</w:t>
      </w:r>
    </w:p>
    <w:sectPr w:rsidR="004F3262" w:rsidRPr="009334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8E39" w14:textId="77777777" w:rsidR="00545C6C" w:rsidRDefault="00545C6C" w:rsidP="0090262F">
      <w:r>
        <w:separator/>
      </w:r>
    </w:p>
  </w:endnote>
  <w:endnote w:type="continuationSeparator" w:id="0">
    <w:p w14:paraId="151F9845" w14:textId="77777777" w:rsidR="00545C6C" w:rsidRDefault="00545C6C" w:rsidP="0090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776D" w14:textId="77777777" w:rsidR="00545C6C" w:rsidRDefault="00545C6C" w:rsidP="0090262F">
      <w:r>
        <w:separator/>
      </w:r>
    </w:p>
  </w:footnote>
  <w:footnote w:type="continuationSeparator" w:id="0">
    <w:p w14:paraId="459F5EBE" w14:textId="77777777" w:rsidR="00545C6C" w:rsidRDefault="00545C6C" w:rsidP="00902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1EB"/>
    <w:multiLevelType w:val="hybridMultilevel"/>
    <w:tmpl w:val="AACE14B8"/>
    <w:lvl w:ilvl="0" w:tplc="9BB60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46"/>
    <w:rsid w:val="000F6060"/>
    <w:rsid w:val="0022404E"/>
    <w:rsid w:val="002E69C7"/>
    <w:rsid w:val="004F3262"/>
    <w:rsid w:val="00545C6C"/>
    <w:rsid w:val="00673B4F"/>
    <w:rsid w:val="0071228D"/>
    <w:rsid w:val="008028A3"/>
    <w:rsid w:val="0090262F"/>
    <w:rsid w:val="00933456"/>
    <w:rsid w:val="00952C51"/>
    <w:rsid w:val="00B90846"/>
    <w:rsid w:val="00CC3131"/>
    <w:rsid w:val="00E71D7D"/>
    <w:rsid w:val="00FA1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655C"/>
  <w15:chartTrackingRefBased/>
  <w15:docId w15:val="{946144E4-A80E-4A16-8FF4-2DA084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846"/>
    <w:pPr>
      <w:ind w:firstLineChars="200" w:firstLine="420"/>
    </w:pPr>
  </w:style>
  <w:style w:type="character" w:styleId="a4">
    <w:name w:val="Hyperlink"/>
    <w:basedOn w:val="a0"/>
    <w:uiPriority w:val="99"/>
    <w:unhideWhenUsed/>
    <w:rsid w:val="004F3262"/>
    <w:rPr>
      <w:color w:val="0563C1" w:themeColor="hyperlink"/>
      <w:u w:val="single"/>
    </w:rPr>
  </w:style>
  <w:style w:type="character" w:customStyle="1" w:styleId="1">
    <w:name w:val="未处理的提及1"/>
    <w:basedOn w:val="a0"/>
    <w:uiPriority w:val="99"/>
    <w:semiHidden/>
    <w:unhideWhenUsed/>
    <w:rsid w:val="004F3262"/>
    <w:rPr>
      <w:color w:val="605E5C"/>
      <w:shd w:val="clear" w:color="auto" w:fill="E1DFDD"/>
    </w:rPr>
  </w:style>
  <w:style w:type="character" w:customStyle="1" w:styleId="15">
    <w:name w:val="15"/>
    <w:basedOn w:val="a0"/>
    <w:rsid w:val="0095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665230">
      <w:bodyDiv w:val="1"/>
      <w:marLeft w:val="0"/>
      <w:marRight w:val="0"/>
      <w:marTop w:val="0"/>
      <w:marBottom w:val="0"/>
      <w:divBdr>
        <w:top w:val="none" w:sz="0" w:space="0" w:color="auto"/>
        <w:left w:val="none" w:sz="0" w:space="0" w:color="auto"/>
        <w:bottom w:val="none" w:sz="0" w:space="0" w:color="auto"/>
        <w:right w:val="none" w:sz="0" w:space="0" w:color="auto"/>
      </w:divBdr>
      <w:divsChild>
        <w:div w:id="1467815446">
          <w:marLeft w:val="0"/>
          <w:marRight w:val="0"/>
          <w:marTop w:val="0"/>
          <w:marBottom w:val="0"/>
          <w:divBdr>
            <w:top w:val="none" w:sz="0" w:space="0" w:color="auto"/>
            <w:left w:val="none" w:sz="0" w:space="0" w:color="auto"/>
            <w:bottom w:val="none" w:sz="0" w:space="0" w:color="auto"/>
            <w:right w:val="none" w:sz="0" w:space="0" w:color="auto"/>
          </w:divBdr>
          <w:divsChild>
            <w:div w:id="215554235">
              <w:marLeft w:val="0"/>
              <w:marRight w:val="0"/>
              <w:marTop w:val="0"/>
              <w:marBottom w:val="0"/>
              <w:divBdr>
                <w:top w:val="none" w:sz="0" w:space="0" w:color="auto"/>
                <w:left w:val="none" w:sz="0" w:space="0" w:color="auto"/>
                <w:bottom w:val="none" w:sz="0" w:space="0" w:color="auto"/>
                <w:right w:val="none" w:sz="0" w:space="0" w:color="auto"/>
              </w:divBdr>
              <w:divsChild>
                <w:div w:id="1288311950">
                  <w:marLeft w:val="0"/>
                  <w:marRight w:val="0"/>
                  <w:marTop w:val="0"/>
                  <w:marBottom w:val="0"/>
                  <w:divBdr>
                    <w:top w:val="none" w:sz="0" w:space="0" w:color="auto"/>
                    <w:left w:val="none" w:sz="0" w:space="0" w:color="auto"/>
                    <w:bottom w:val="none" w:sz="0" w:space="0" w:color="auto"/>
                    <w:right w:val="none" w:sz="0" w:space="0" w:color="auto"/>
                  </w:divBdr>
                  <w:divsChild>
                    <w:div w:id="8801414">
                      <w:marLeft w:val="0"/>
                      <w:marRight w:val="0"/>
                      <w:marTop w:val="0"/>
                      <w:marBottom w:val="0"/>
                      <w:divBdr>
                        <w:top w:val="none" w:sz="0" w:space="0" w:color="auto"/>
                        <w:left w:val="none" w:sz="0" w:space="0" w:color="auto"/>
                        <w:bottom w:val="none" w:sz="0" w:space="0" w:color="auto"/>
                        <w:right w:val="none" w:sz="0" w:space="0" w:color="auto"/>
                      </w:divBdr>
                      <w:divsChild>
                        <w:div w:id="755903454">
                          <w:marLeft w:val="0"/>
                          <w:marRight w:val="0"/>
                          <w:marTop w:val="0"/>
                          <w:marBottom w:val="0"/>
                          <w:divBdr>
                            <w:top w:val="none" w:sz="0" w:space="0" w:color="auto"/>
                            <w:left w:val="none" w:sz="0" w:space="0" w:color="auto"/>
                            <w:bottom w:val="none" w:sz="0" w:space="0" w:color="auto"/>
                            <w:right w:val="none" w:sz="0" w:space="0" w:color="auto"/>
                          </w:divBdr>
                          <w:divsChild>
                            <w:div w:id="10812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vi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fanyu</dc:creator>
  <cp:keywords/>
  <dc:description/>
  <cp:lastModifiedBy>zhang fanyu</cp:lastModifiedBy>
  <cp:revision>7</cp:revision>
  <dcterms:created xsi:type="dcterms:W3CDTF">2022-04-01T02:54:00Z</dcterms:created>
  <dcterms:modified xsi:type="dcterms:W3CDTF">2022-04-02T06:04:00Z</dcterms:modified>
</cp:coreProperties>
</file>