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7B" w:rsidRPr="003D2880" w:rsidRDefault="002E0E7B" w:rsidP="002E0E7B">
      <w:pPr>
        <w:shd w:val="clear" w:color="auto" w:fill="FFFFFF"/>
        <w:snapToGrid w:val="0"/>
        <w:spacing w:line="0" w:lineRule="atLeast"/>
        <w:rPr>
          <w:rFonts w:ascii="黑体" w:eastAsia="黑体" w:hAnsi="仿宋" w:hint="eastAsia"/>
          <w:sz w:val="32"/>
          <w:szCs w:val="32"/>
        </w:rPr>
      </w:pPr>
      <w:r w:rsidRPr="003D2880">
        <w:rPr>
          <w:rFonts w:ascii="黑体" w:eastAsia="黑体" w:hAnsi="仿宋" w:hint="eastAsia"/>
          <w:sz w:val="32"/>
          <w:szCs w:val="32"/>
        </w:rPr>
        <w:t>附件1</w:t>
      </w:r>
    </w:p>
    <w:p w:rsidR="002E0E7B" w:rsidRDefault="002E0E7B" w:rsidP="002E0E7B">
      <w:pPr>
        <w:shd w:val="clear" w:color="auto" w:fill="FFFFFF"/>
        <w:snapToGrid w:val="0"/>
        <w:spacing w:line="0" w:lineRule="atLeast"/>
        <w:ind w:firstLine="780"/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2E0E7B" w:rsidRPr="003D2880" w:rsidRDefault="002E0E7B" w:rsidP="002E0E7B">
      <w:pPr>
        <w:jc w:val="center"/>
        <w:rPr>
          <w:rFonts w:ascii="方正小标宋简体" w:eastAsia="方正小标宋简体" w:hAnsi="仿宋" w:cs="MT Extra" w:hint="eastAsia"/>
          <w:sz w:val="44"/>
          <w:szCs w:val="36"/>
        </w:rPr>
      </w:pPr>
      <w:r w:rsidRPr="003D2880">
        <w:rPr>
          <w:rFonts w:ascii="方正小标宋简体" w:eastAsia="方正小标宋简体" w:hAnsi="仿宋" w:cs="MT Extra" w:hint="eastAsia"/>
          <w:sz w:val="44"/>
          <w:szCs w:val="36"/>
        </w:rPr>
        <w:t>新型平板显示技术高级研修班</w:t>
      </w:r>
    </w:p>
    <w:p w:rsidR="002E0E7B" w:rsidRPr="003D2880" w:rsidRDefault="002E0E7B" w:rsidP="002E0E7B">
      <w:pPr>
        <w:jc w:val="center"/>
        <w:rPr>
          <w:rFonts w:ascii="方正小标宋简体" w:eastAsia="方正小标宋简体" w:hAnsi="仿宋" w:cs="MT Extra"/>
          <w:sz w:val="44"/>
          <w:szCs w:val="36"/>
        </w:rPr>
      </w:pPr>
      <w:r w:rsidRPr="003D2880">
        <w:rPr>
          <w:rFonts w:ascii="方正小标宋简体" w:eastAsia="方正小标宋简体" w:hAnsi="仿宋" w:cs="MT Extra" w:hint="eastAsia"/>
          <w:sz w:val="44"/>
          <w:szCs w:val="36"/>
        </w:rPr>
        <w:t>课程安排表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379"/>
        <w:gridCol w:w="924"/>
        <w:gridCol w:w="3119"/>
        <w:gridCol w:w="3492"/>
      </w:tblGrid>
      <w:tr w:rsidR="002E0E7B" w:rsidRPr="0005659B" w:rsidTr="0038098B">
        <w:trPr>
          <w:trHeight w:val="540"/>
          <w:jc w:val="center"/>
        </w:trPr>
        <w:tc>
          <w:tcPr>
            <w:tcW w:w="2303" w:type="dxa"/>
            <w:gridSpan w:val="2"/>
            <w:vAlign w:val="center"/>
          </w:tcPr>
          <w:p w:rsidR="002E0E7B" w:rsidRPr="0005659B" w:rsidRDefault="002E0E7B" w:rsidP="0038098B">
            <w:pPr>
              <w:spacing w:line="400" w:lineRule="exact"/>
              <w:jc w:val="center"/>
              <w:rPr>
                <w:rFonts w:ascii="仿宋" w:eastAsia="仿宋" w:hAnsi="仿宋" w:cs="Arial" w:hint="eastAsia"/>
                <w:b/>
                <w:sz w:val="24"/>
              </w:rPr>
            </w:pPr>
            <w:r w:rsidRPr="0005659B">
              <w:rPr>
                <w:rFonts w:ascii="仿宋" w:eastAsia="仿宋" w:hAnsi="仿宋" w:cs="Arial" w:hint="eastAsia"/>
                <w:b/>
                <w:sz w:val="24"/>
              </w:rPr>
              <w:t>时  间</w:t>
            </w:r>
          </w:p>
        </w:tc>
        <w:tc>
          <w:tcPr>
            <w:tcW w:w="3119" w:type="dxa"/>
            <w:vAlign w:val="center"/>
          </w:tcPr>
          <w:p w:rsidR="002E0E7B" w:rsidRPr="0005659B" w:rsidRDefault="002E0E7B" w:rsidP="0038098B">
            <w:pPr>
              <w:spacing w:line="400" w:lineRule="exact"/>
              <w:jc w:val="center"/>
              <w:rPr>
                <w:rFonts w:ascii="仿宋" w:eastAsia="仿宋" w:hAnsi="仿宋" w:cs="Arial" w:hint="eastAsia"/>
                <w:b/>
                <w:sz w:val="24"/>
              </w:rPr>
            </w:pPr>
            <w:r w:rsidRPr="0005659B">
              <w:rPr>
                <w:rFonts w:ascii="仿宋" w:eastAsia="仿宋" w:hAnsi="仿宋" w:cs="Arial" w:hint="eastAsia"/>
                <w:b/>
                <w:sz w:val="24"/>
              </w:rPr>
              <w:t>内  容</w:t>
            </w:r>
          </w:p>
        </w:tc>
        <w:tc>
          <w:tcPr>
            <w:tcW w:w="3492" w:type="dxa"/>
            <w:vAlign w:val="center"/>
          </w:tcPr>
          <w:p w:rsidR="002E0E7B" w:rsidRPr="0005659B" w:rsidRDefault="002E0E7B" w:rsidP="0038098B">
            <w:pPr>
              <w:spacing w:line="400" w:lineRule="exact"/>
              <w:jc w:val="center"/>
              <w:rPr>
                <w:rFonts w:ascii="仿宋" w:eastAsia="仿宋" w:hAnsi="仿宋" w:cs="Arial" w:hint="eastAsia"/>
                <w:b/>
                <w:sz w:val="24"/>
              </w:rPr>
            </w:pPr>
            <w:r w:rsidRPr="0005659B">
              <w:rPr>
                <w:rFonts w:ascii="仿宋" w:eastAsia="仿宋" w:hAnsi="仿宋" w:cs="Arial" w:hint="eastAsia"/>
                <w:b/>
                <w:sz w:val="24"/>
              </w:rPr>
              <w:t>主 讲 人</w:t>
            </w:r>
          </w:p>
        </w:tc>
      </w:tr>
      <w:tr w:rsidR="002E0E7B" w:rsidRPr="0005659B" w:rsidTr="0038098B">
        <w:trPr>
          <w:trHeight w:val="437"/>
          <w:jc w:val="center"/>
        </w:trPr>
        <w:tc>
          <w:tcPr>
            <w:tcW w:w="2303" w:type="dxa"/>
            <w:gridSpan w:val="2"/>
            <w:vAlign w:val="center"/>
          </w:tcPr>
          <w:p w:rsidR="002E0E7B" w:rsidRPr="0005659B" w:rsidRDefault="002E0E7B" w:rsidP="0038098B">
            <w:pPr>
              <w:spacing w:line="400" w:lineRule="exact"/>
              <w:ind w:rightChars="87" w:right="183" w:firstLineChars="250" w:firstLine="60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</w:t>
            </w:r>
            <w:r w:rsidRPr="0005659B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8</w:t>
            </w:r>
            <w:r w:rsidRPr="0005659B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6611" w:type="dxa"/>
            <w:gridSpan w:val="2"/>
            <w:vAlign w:val="center"/>
          </w:tcPr>
          <w:p w:rsidR="002E0E7B" w:rsidRPr="0005659B" w:rsidRDefault="002E0E7B" w:rsidP="0038098B">
            <w:pPr>
              <w:spacing w:line="400" w:lineRule="exact"/>
              <w:ind w:rightChars="87" w:right="183" w:firstLineChars="1039" w:firstLine="2494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 xml:space="preserve">报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05659B">
              <w:rPr>
                <w:rFonts w:ascii="仿宋" w:eastAsia="仿宋" w:hAnsi="仿宋" w:hint="eastAsia"/>
                <w:sz w:val="24"/>
              </w:rPr>
              <w:t>到</w:t>
            </w:r>
          </w:p>
        </w:tc>
      </w:tr>
      <w:tr w:rsidR="002E0E7B" w:rsidRPr="0005659B" w:rsidTr="0038098B">
        <w:trPr>
          <w:trHeight w:val="506"/>
          <w:jc w:val="center"/>
        </w:trPr>
        <w:tc>
          <w:tcPr>
            <w:tcW w:w="1379" w:type="dxa"/>
            <w:vMerge w:val="restart"/>
            <w:vAlign w:val="center"/>
          </w:tcPr>
          <w:p w:rsidR="002E0E7B" w:rsidRPr="0005659B" w:rsidRDefault="002E0E7B" w:rsidP="0038098B">
            <w:pPr>
              <w:spacing w:line="400" w:lineRule="exact"/>
              <w:ind w:rightChars="-19" w:right="-4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</w:t>
            </w:r>
            <w:r w:rsidRPr="0005659B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9</w:t>
            </w:r>
            <w:r w:rsidRPr="0005659B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924" w:type="dxa"/>
            <w:vMerge w:val="restart"/>
            <w:vAlign w:val="center"/>
          </w:tcPr>
          <w:p w:rsidR="002E0E7B" w:rsidRPr="0005659B" w:rsidRDefault="002E0E7B" w:rsidP="0038098B">
            <w:pPr>
              <w:spacing w:line="400" w:lineRule="exact"/>
              <w:ind w:rightChars="24" w:right="50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上午</w:t>
            </w:r>
          </w:p>
        </w:tc>
        <w:tc>
          <w:tcPr>
            <w:tcW w:w="6611" w:type="dxa"/>
            <w:gridSpan w:val="2"/>
            <w:vAlign w:val="center"/>
          </w:tcPr>
          <w:p w:rsidR="002E0E7B" w:rsidRPr="0005659B" w:rsidRDefault="002E0E7B" w:rsidP="0038098B">
            <w:pPr>
              <w:spacing w:line="400" w:lineRule="exact"/>
              <w:ind w:rightChars="87" w:right="183" w:firstLineChars="990" w:firstLine="2376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开班</w:t>
            </w:r>
            <w:r>
              <w:rPr>
                <w:rFonts w:ascii="仿宋" w:eastAsia="仿宋" w:hAnsi="仿宋" w:hint="eastAsia"/>
                <w:sz w:val="24"/>
              </w:rPr>
              <w:t>仪式</w:t>
            </w:r>
          </w:p>
        </w:tc>
      </w:tr>
      <w:tr w:rsidR="002E0E7B" w:rsidRPr="0005659B" w:rsidTr="0038098B">
        <w:trPr>
          <w:trHeight w:val="975"/>
          <w:jc w:val="center"/>
        </w:trPr>
        <w:tc>
          <w:tcPr>
            <w:tcW w:w="1379" w:type="dxa"/>
            <w:vMerge/>
            <w:vAlign w:val="center"/>
          </w:tcPr>
          <w:p w:rsidR="002E0E7B" w:rsidRPr="0005659B" w:rsidRDefault="002E0E7B" w:rsidP="0038098B">
            <w:pPr>
              <w:spacing w:line="400" w:lineRule="exact"/>
              <w:ind w:rightChars="-19" w:right="-40" w:firstLineChars="250" w:firstLine="6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24" w:type="dxa"/>
            <w:vMerge/>
            <w:vAlign w:val="center"/>
          </w:tcPr>
          <w:p w:rsidR="002E0E7B" w:rsidRPr="0005659B" w:rsidRDefault="002E0E7B" w:rsidP="0038098B">
            <w:pPr>
              <w:spacing w:line="400" w:lineRule="exact"/>
              <w:ind w:rightChars="24" w:right="50" w:firstLineChars="250" w:firstLine="60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2E0E7B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微纳米超精密加工与</w:t>
            </w:r>
          </w:p>
          <w:p w:rsidR="002E0E7B" w:rsidRPr="0035654F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新型显示功能材料之创新</w:t>
            </w:r>
          </w:p>
        </w:tc>
        <w:tc>
          <w:tcPr>
            <w:tcW w:w="3492" w:type="dxa"/>
            <w:vAlign w:val="center"/>
          </w:tcPr>
          <w:p w:rsidR="002E0E7B" w:rsidRPr="00E77E86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E77E86">
              <w:rPr>
                <w:rFonts w:ascii="仿宋" w:eastAsia="仿宋" w:hAnsi="仿宋" w:hint="eastAsia"/>
                <w:sz w:val="24"/>
              </w:rPr>
              <w:t xml:space="preserve"> 吴庆富</w:t>
            </w:r>
            <w:r>
              <w:rPr>
                <w:rFonts w:ascii="仿宋" w:eastAsia="仿宋" w:hAnsi="仿宋" w:hint="eastAsia"/>
                <w:sz w:val="24"/>
              </w:rPr>
              <w:t>（高工，</w:t>
            </w:r>
            <w:r w:rsidRPr="003D2880">
              <w:rPr>
                <w:rFonts w:ascii="仿宋" w:eastAsia="仿宋" w:hAnsi="仿宋" w:hint="eastAsia"/>
                <w:sz w:val="24"/>
              </w:rPr>
              <w:t>成都菲斯特科技有限公司副总裁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2E0E7B" w:rsidRPr="0005659B" w:rsidTr="0038098B">
        <w:trPr>
          <w:trHeight w:val="917"/>
          <w:jc w:val="center"/>
        </w:trPr>
        <w:tc>
          <w:tcPr>
            <w:tcW w:w="1379" w:type="dxa"/>
            <w:vMerge/>
            <w:vAlign w:val="center"/>
          </w:tcPr>
          <w:p w:rsidR="002E0E7B" w:rsidRPr="0005659B" w:rsidRDefault="002E0E7B" w:rsidP="0038098B">
            <w:pPr>
              <w:spacing w:line="400" w:lineRule="exact"/>
              <w:ind w:rightChars="-19" w:right="-40" w:firstLineChars="250" w:firstLine="6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24" w:type="dxa"/>
            <w:vAlign w:val="center"/>
          </w:tcPr>
          <w:p w:rsidR="002E0E7B" w:rsidRPr="0005659B" w:rsidRDefault="002E0E7B" w:rsidP="0038098B">
            <w:pPr>
              <w:spacing w:line="400" w:lineRule="exact"/>
              <w:ind w:rightChars="24" w:right="50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下午</w:t>
            </w:r>
          </w:p>
        </w:tc>
        <w:tc>
          <w:tcPr>
            <w:tcW w:w="3119" w:type="dxa"/>
            <w:vAlign w:val="center"/>
          </w:tcPr>
          <w:p w:rsidR="002E0E7B" w:rsidRPr="0035654F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81273B">
              <w:rPr>
                <w:rFonts w:ascii="仿宋" w:eastAsia="仿宋" w:hAnsi="仿宋" w:hint="eastAsia"/>
                <w:sz w:val="24"/>
              </w:rPr>
              <w:t>中国平板显示产业</w:t>
            </w:r>
            <w:r>
              <w:rPr>
                <w:rFonts w:ascii="仿宋" w:eastAsia="仿宋" w:hAnsi="仿宋" w:hint="eastAsia"/>
                <w:sz w:val="24"/>
              </w:rPr>
              <w:t>的</w:t>
            </w:r>
            <w:r w:rsidRPr="0081273B">
              <w:rPr>
                <w:rFonts w:ascii="仿宋" w:eastAsia="仿宋" w:hAnsi="仿宋" w:hint="eastAsia"/>
                <w:sz w:val="24"/>
              </w:rPr>
              <w:t>机遇与挑战</w:t>
            </w:r>
          </w:p>
        </w:tc>
        <w:tc>
          <w:tcPr>
            <w:tcW w:w="3492" w:type="dxa"/>
            <w:vAlign w:val="center"/>
          </w:tcPr>
          <w:p w:rsidR="002E0E7B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E77E86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黄光锋</w:t>
            </w:r>
          </w:p>
          <w:p w:rsidR="002E0E7B" w:rsidRPr="00E77E86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Pr="003D2880">
              <w:rPr>
                <w:rFonts w:ascii="仿宋" w:eastAsia="仿宋" w:hAnsi="仿宋" w:hint="eastAsia"/>
                <w:sz w:val="24"/>
              </w:rPr>
              <w:t>SEMI中国资深分析师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2E0E7B" w:rsidRPr="0005659B" w:rsidTr="0038098B">
        <w:trPr>
          <w:trHeight w:val="925"/>
          <w:jc w:val="center"/>
        </w:trPr>
        <w:tc>
          <w:tcPr>
            <w:tcW w:w="1379" w:type="dxa"/>
            <w:vMerge w:val="restart"/>
            <w:vAlign w:val="center"/>
          </w:tcPr>
          <w:p w:rsidR="002E0E7B" w:rsidRPr="0005659B" w:rsidRDefault="002E0E7B" w:rsidP="0038098B">
            <w:pPr>
              <w:spacing w:line="400" w:lineRule="exact"/>
              <w:ind w:rightChars="-19" w:right="-4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</w:t>
            </w:r>
            <w:r w:rsidRPr="0005659B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20</w:t>
            </w:r>
            <w:r w:rsidRPr="0005659B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924" w:type="dxa"/>
            <w:vAlign w:val="center"/>
          </w:tcPr>
          <w:p w:rsidR="002E0E7B" w:rsidRPr="0005659B" w:rsidRDefault="002E0E7B" w:rsidP="0038098B">
            <w:pPr>
              <w:spacing w:line="400" w:lineRule="exact"/>
              <w:ind w:rightChars="24" w:right="50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上午</w:t>
            </w:r>
          </w:p>
        </w:tc>
        <w:tc>
          <w:tcPr>
            <w:tcW w:w="3119" w:type="dxa"/>
            <w:vAlign w:val="center"/>
          </w:tcPr>
          <w:p w:rsidR="002E0E7B" w:rsidRPr="0035654F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662075">
              <w:rPr>
                <w:rFonts w:ascii="仿宋" w:eastAsia="仿宋" w:hAnsi="仿宋"/>
                <w:sz w:val="24"/>
              </w:rPr>
              <w:t>环境因子在平板显示器元件不良</w:t>
            </w:r>
            <w:r>
              <w:rPr>
                <w:rFonts w:ascii="仿宋" w:eastAsia="仿宋" w:hAnsi="仿宋" w:hint="eastAsia"/>
                <w:sz w:val="24"/>
              </w:rPr>
              <w:t>攻</w:t>
            </w:r>
            <w:r w:rsidRPr="00662075">
              <w:rPr>
                <w:rFonts w:ascii="仿宋" w:eastAsia="仿宋" w:hAnsi="仿宋" w:hint="eastAsia"/>
                <w:sz w:val="24"/>
              </w:rPr>
              <w:t>关时</w:t>
            </w:r>
            <w:r w:rsidRPr="00662075">
              <w:rPr>
                <w:rFonts w:ascii="仿宋" w:eastAsia="仿宋" w:hAnsi="仿宋"/>
                <w:sz w:val="24"/>
              </w:rPr>
              <w:t>的</w:t>
            </w:r>
            <w:r w:rsidRPr="00662075">
              <w:rPr>
                <w:rFonts w:ascii="仿宋" w:eastAsia="仿宋" w:hAnsi="仿宋" w:hint="eastAsia"/>
                <w:sz w:val="24"/>
              </w:rPr>
              <w:t>考虑</w:t>
            </w:r>
            <w:r w:rsidRPr="00662075">
              <w:rPr>
                <w:rFonts w:ascii="仿宋" w:eastAsia="仿宋" w:hAnsi="仿宋"/>
                <w:sz w:val="24"/>
              </w:rPr>
              <w:t>方向</w:t>
            </w:r>
            <w:r w:rsidRPr="00662075">
              <w:rPr>
                <w:rFonts w:ascii="仿宋" w:eastAsia="仿宋" w:hAnsi="仿宋" w:hint="eastAsia"/>
                <w:sz w:val="24"/>
              </w:rPr>
              <w:t>与</w:t>
            </w:r>
            <w:r w:rsidRPr="00662075">
              <w:rPr>
                <w:rFonts w:ascii="仿宋" w:eastAsia="仿宋" w:hAnsi="仿宋"/>
                <w:sz w:val="24"/>
              </w:rPr>
              <w:t>方法</w:t>
            </w:r>
          </w:p>
        </w:tc>
        <w:tc>
          <w:tcPr>
            <w:tcW w:w="3492" w:type="dxa"/>
            <w:vAlign w:val="center"/>
          </w:tcPr>
          <w:p w:rsidR="002E0E7B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E77E86">
              <w:rPr>
                <w:rFonts w:ascii="仿宋" w:eastAsia="仿宋" w:hAnsi="仿宋" w:hint="eastAsia"/>
                <w:sz w:val="24"/>
              </w:rPr>
              <w:t xml:space="preserve"> 杨政谕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 w:rsidRPr="003D2880">
              <w:rPr>
                <w:rFonts w:ascii="仿宋" w:eastAsia="仿宋" w:hAnsi="仿宋" w:hint="eastAsia"/>
                <w:sz w:val="24"/>
              </w:rPr>
              <w:t>台湾亚翔系统</w:t>
            </w:r>
          </w:p>
          <w:p w:rsidR="002E0E7B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3D2880">
              <w:rPr>
                <w:rFonts w:ascii="仿宋" w:eastAsia="仿宋" w:hAnsi="仿宋" w:hint="eastAsia"/>
                <w:sz w:val="24"/>
              </w:rPr>
              <w:t>集成科技股份有限公司</w:t>
            </w:r>
          </w:p>
          <w:p w:rsidR="002E0E7B" w:rsidRPr="00E77E86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3D2880">
              <w:rPr>
                <w:rFonts w:ascii="仿宋" w:eastAsia="仿宋" w:hAnsi="仿宋" w:hint="eastAsia"/>
                <w:sz w:val="24"/>
              </w:rPr>
              <w:t>研发中心副总经理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2E0E7B" w:rsidRPr="0005659B" w:rsidTr="0038098B">
        <w:trPr>
          <w:trHeight w:val="781"/>
          <w:jc w:val="center"/>
        </w:trPr>
        <w:tc>
          <w:tcPr>
            <w:tcW w:w="1379" w:type="dxa"/>
            <w:vMerge/>
            <w:vAlign w:val="center"/>
          </w:tcPr>
          <w:p w:rsidR="002E0E7B" w:rsidRPr="0005659B" w:rsidRDefault="002E0E7B" w:rsidP="0038098B">
            <w:pPr>
              <w:spacing w:line="400" w:lineRule="exact"/>
              <w:ind w:rightChars="-19" w:right="-40" w:firstLineChars="250" w:firstLine="6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24" w:type="dxa"/>
            <w:vAlign w:val="center"/>
          </w:tcPr>
          <w:p w:rsidR="002E0E7B" w:rsidRPr="0005659B" w:rsidRDefault="002E0E7B" w:rsidP="0038098B">
            <w:pPr>
              <w:spacing w:line="400" w:lineRule="exact"/>
              <w:ind w:rightChars="24" w:right="50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下午</w:t>
            </w:r>
          </w:p>
        </w:tc>
        <w:tc>
          <w:tcPr>
            <w:tcW w:w="3119" w:type="dxa"/>
            <w:vAlign w:val="center"/>
          </w:tcPr>
          <w:p w:rsidR="002E0E7B" w:rsidRPr="0035654F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显示技术的现状</w:t>
            </w:r>
          </w:p>
        </w:tc>
        <w:tc>
          <w:tcPr>
            <w:tcW w:w="3492" w:type="dxa"/>
            <w:vAlign w:val="center"/>
          </w:tcPr>
          <w:p w:rsidR="002E0E7B" w:rsidRPr="00E77E86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E77E86">
              <w:rPr>
                <w:rFonts w:ascii="仿宋" w:eastAsia="仿宋" w:hAnsi="仿宋" w:hint="eastAsia"/>
                <w:sz w:val="24"/>
              </w:rPr>
              <w:t xml:space="preserve"> 严群</w:t>
            </w:r>
            <w:r>
              <w:rPr>
                <w:rFonts w:ascii="仿宋" w:eastAsia="仿宋" w:hAnsi="仿宋" w:hint="eastAsia"/>
                <w:sz w:val="24"/>
              </w:rPr>
              <w:t>（教授，</w:t>
            </w:r>
            <w:r w:rsidRPr="003D2880">
              <w:rPr>
                <w:rFonts w:ascii="仿宋" w:eastAsia="仿宋" w:hAnsi="仿宋" w:hint="eastAsia"/>
                <w:sz w:val="24"/>
              </w:rPr>
              <w:t>“</w:t>
            </w:r>
            <w:r w:rsidRPr="003D2880">
              <w:rPr>
                <w:rFonts w:ascii="仿宋" w:eastAsia="仿宋" w:hAnsi="仿宋"/>
                <w:sz w:val="24"/>
              </w:rPr>
              <w:t>千人计划</w:t>
            </w:r>
            <w:r w:rsidRPr="003D2880">
              <w:rPr>
                <w:rFonts w:ascii="仿宋" w:eastAsia="仿宋" w:hAnsi="仿宋" w:hint="eastAsia"/>
                <w:sz w:val="24"/>
              </w:rPr>
              <w:t>”</w:t>
            </w:r>
            <w:r w:rsidRPr="003D2880">
              <w:rPr>
                <w:rFonts w:ascii="仿宋" w:eastAsia="仿宋" w:hAnsi="仿宋"/>
                <w:sz w:val="24"/>
              </w:rPr>
              <w:t>入选者</w:t>
            </w:r>
            <w:r w:rsidRPr="003D2880"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/>
                <w:sz w:val="24"/>
              </w:rPr>
              <w:t>国际信息显示学会</w:t>
            </w:r>
            <w:r w:rsidRPr="003D2880">
              <w:rPr>
                <w:rFonts w:ascii="仿宋" w:eastAsia="仿宋" w:hAnsi="仿宋"/>
                <w:sz w:val="24"/>
              </w:rPr>
              <w:t>自发射显示器项目委员会</w:t>
            </w:r>
            <w:r w:rsidRPr="003D2880">
              <w:rPr>
                <w:rFonts w:ascii="仿宋" w:eastAsia="仿宋" w:hAnsi="仿宋" w:hint="eastAsia"/>
                <w:sz w:val="24"/>
              </w:rPr>
              <w:t>主席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2E0E7B" w:rsidRPr="0005659B" w:rsidTr="0038098B">
        <w:trPr>
          <w:trHeight w:val="753"/>
          <w:jc w:val="center"/>
        </w:trPr>
        <w:tc>
          <w:tcPr>
            <w:tcW w:w="1379" w:type="dxa"/>
            <w:vMerge w:val="restart"/>
            <w:vAlign w:val="center"/>
          </w:tcPr>
          <w:p w:rsidR="002E0E7B" w:rsidRPr="0005659B" w:rsidRDefault="002E0E7B" w:rsidP="0038098B">
            <w:pPr>
              <w:spacing w:line="400" w:lineRule="exact"/>
              <w:ind w:rightChars="-19" w:right="-4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</w:t>
            </w:r>
            <w:r w:rsidRPr="0005659B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21</w:t>
            </w:r>
            <w:r w:rsidRPr="0005659B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924" w:type="dxa"/>
            <w:vAlign w:val="center"/>
          </w:tcPr>
          <w:p w:rsidR="002E0E7B" w:rsidRPr="0005659B" w:rsidRDefault="002E0E7B" w:rsidP="0038098B">
            <w:pPr>
              <w:spacing w:line="400" w:lineRule="exact"/>
              <w:ind w:rightChars="24" w:right="50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上午</w:t>
            </w:r>
          </w:p>
        </w:tc>
        <w:tc>
          <w:tcPr>
            <w:tcW w:w="3119" w:type="dxa"/>
            <w:vAlign w:val="center"/>
          </w:tcPr>
          <w:p w:rsidR="002E0E7B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D37703">
              <w:rPr>
                <w:rFonts w:ascii="仿宋" w:eastAsia="仿宋" w:hAnsi="仿宋" w:hint="eastAsia"/>
                <w:sz w:val="24"/>
              </w:rPr>
              <w:t>液晶显示面板技术</w:t>
            </w:r>
          </w:p>
          <w:p w:rsidR="002E0E7B" w:rsidRPr="0035654F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D37703">
              <w:rPr>
                <w:rFonts w:ascii="仿宋" w:eastAsia="仿宋" w:hAnsi="仿宋" w:hint="eastAsia"/>
                <w:sz w:val="24"/>
              </w:rPr>
              <w:t>创新探讨</w:t>
            </w:r>
          </w:p>
        </w:tc>
        <w:tc>
          <w:tcPr>
            <w:tcW w:w="3492" w:type="dxa"/>
            <w:vAlign w:val="center"/>
          </w:tcPr>
          <w:p w:rsidR="002E0E7B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E77E86">
              <w:rPr>
                <w:rFonts w:ascii="仿宋" w:eastAsia="仿宋" w:hAnsi="仿宋" w:hint="eastAsia"/>
                <w:sz w:val="24"/>
              </w:rPr>
              <w:t xml:space="preserve"> 施克炜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 w:rsidRPr="003D2880">
              <w:rPr>
                <w:rFonts w:ascii="仿宋" w:eastAsia="仿宋" w:hAnsi="仿宋" w:hint="eastAsia"/>
                <w:sz w:val="24"/>
              </w:rPr>
              <w:t>金张科技</w:t>
            </w:r>
          </w:p>
          <w:p w:rsidR="002E0E7B" w:rsidRPr="00E77E86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3D2880">
              <w:rPr>
                <w:rFonts w:ascii="仿宋" w:eastAsia="仿宋" w:hAnsi="仿宋" w:hint="eastAsia"/>
                <w:sz w:val="24"/>
              </w:rPr>
              <w:t>董事长兼总经理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2E0E7B" w:rsidRPr="0005659B" w:rsidTr="0038098B">
        <w:trPr>
          <w:trHeight w:val="897"/>
          <w:jc w:val="center"/>
        </w:trPr>
        <w:tc>
          <w:tcPr>
            <w:tcW w:w="1379" w:type="dxa"/>
            <w:vMerge/>
            <w:vAlign w:val="center"/>
          </w:tcPr>
          <w:p w:rsidR="002E0E7B" w:rsidRPr="0005659B" w:rsidRDefault="002E0E7B" w:rsidP="0038098B">
            <w:pPr>
              <w:spacing w:line="400" w:lineRule="exact"/>
              <w:ind w:rightChars="-19" w:right="-40" w:firstLineChars="250" w:firstLine="60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24" w:type="dxa"/>
            <w:vAlign w:val="center"/>
          </w:tcPr>
          <w:p w:rsidR="002E0E7B" w:rsidRPr="0005659B" w:rsidRDefault="002E0E7B" w:rsidP="0038098B">
            <w:pPr>
              <w:spacing w:line="400" w:lineRule="exact"/>
              <w:ind w:rightChars="24" w:right="50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下午</w:t>
            </w:r>
          </w:p>
        </w:tc>
        <w:tc>
          <w:tcPr>
            <w:tcW w:w="3119" w:type="dxa"/>
            <w:vAlign w:val="center"/>
          </w:tcPr>
          <w:p w:rsidR="002E0E7B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我国集成电路</w:t>
            </w:r>
          </w:p>
          <w:p w:rsidR="002E0E7B" w:rsidRPr="0035654F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产业的发展</w:t>
            </w:r>
          </w:p>
        </w:tc>
        <w:tc>
          <w:tcPr>
            <w:tcW w:w="3492" w:type="dxa"/>
            <w:vAlign w:val="center"/>
          </w:tcPr>
          <w:p w:rsidR="002E0E7B" w:rsidRPr="00E77E86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E77E86">
              <w:rPr>
                <w:rFonts w:ascii="仿宋" w:eastAsia="仿宋" w:hAnsi="仿宋" w:hint="eastAsia"/>
                <w:sz w:val="24"/>
              </w:rPr>
              <w:t xml:space="preserve"> 王毅勃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 w:rsidRPr="003D2880">
              <w:rPr>
                <w:rFonts w:ascii="仿宋" w:eastAsia="仿宋" w:hAnsi="仿宋" w:hint="eastAsia"/>
                <w:sz w:val="24"/>
              </w:rPr>
              <w:t>研究员级高工，</w:t>
            </w:r>
            <w:r>
              <w:rPr>
                <w:rFonts w:ascii="仿宋" w:eastAsia="仿宋" w:hAnsi="仿宋" w:hint="eastAsia"/>
                <w:sz w:val="24"/>
              </w:rPr>
              <w:t>“国贴专家”，</w:t>
            </w:r>
            <w:r w:rsidRPr="003D2880">
              <w:rPr>
                <w:rFonts w:ascii="仿宋" w:eastAsia="仿宋" w:hAnsi="仿宋" w:hint="eastAsia"/>
                <w:sz w:val="24"/>
              </w:rPr>
              <w:t>信息产业电子第十一设计研究院高级副院长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2E0E7B" w:rsidRPr="00E67F80" w:rsidTr="0038098B">
        <w:trPr>
          <w:trHeight w:val="753"/>
          <w:jc w:val="center"/>
        </w:trPr>
        <w:tc>
          <w:tcPr>
            <w:tcW w:w="1379" w:type="dxa"/>
            <w:vMerge w:val="restart"/>
            <w:vAlign w:val="center"/>
          </w:tcPr>
          <w:p w:rsidR="002E0E7B" w:rsidRPr="0005659B" w:rsidRDefault="002E0E7B" w:rsidP="0038098B">
            <w:pPr>
              <w:spacing w:line="400" w:lineRule="exact"/>
              <w:ind w:rightChars="-19" w:right="-4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</w:t>
            </w:r>
            <w:r w:rsidRPr="0005659B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>22</w:t>
            </w:r>
            <w:r w:rsidRPr="0005659B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924" w:type="dxa"/>
            <w:vAlign w:val="center"/>
          </w:tcPr>
          <w:p w:rsidR="002E0E7B" w:rsidRPr="0005659B" w:rsidRDefault="002E0E7B" w:rsidP="0038098B">
            <w:pPr>
              <w:spacing w:line="400" w:lineRule="exact"/>
              <w:ind w:rightChars="24" w:right="50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上午</w:t>
            </w:r>
          </w:p>
        </w:tc>
        <w:tc>
          <w:tcPr>
            <w:tcW w:w="3119" w:type="dxa"/>
            <w:vAlign w:val="center"/>
          </w:tcPr>
          <w:p w:rsidR="002E0E7B" w:rsidRPr="0005659B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裸眼3D显示技术</w:t>
            </w:r>
          </w:p>
        </w:tc>
        <w:tc>
          <w:tcPr>
            <w:tcW w:w="3492" w:type="dxa"/>
            <w:vAlign w:val="center"/>
          </w:tcPr>
          <w:p w:rsidR="002E0E7B" w:rsidRPr="00E77E86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 w:rsidRPr="00E77E86">
              <w:rPr>
                <w:rFonts w:ascii="仿宋" w:eastAsia="仿宋" w:hAnsi="仿宋" w:hint="eastAsia"/>
                <w:sz w:val="24"/>
              </w:rPr>
              <w:t xml:space="preserve"> 王琼华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 w:rsidRPr="003D2880">
              <w:rPr>
                <w:rFonts w:ascii="仿宋" w:eastAsia="仿宋" w:hAnsi="仿宋" w:hint="eastAsia"/>
                <w:sz w:val="24"/>
              </w:rPr>
              <w:t>教授，博导，</w:t>
            </w:r>
            <w:r>
              <w:rPr>
                <w:rFonts w:ascii="仿宋" w:eastAsia="仿宋" w:hAnsi="仿宋" w:hint="eastAsia"/>
                <w:sz w:val="24"/>
              </w:rPr>
              <w:t>长江学者、</w:t>
            </w:r>
            <w:r w:rsidRPr="003D2880">
              <w:rPr>
                <w:rFonts w:ascii="仿宋" w:eastAsia="仿宋" w:hAnsi="仿宋"/>
                <w:sz w:val="24"/>
              </w:rPr>
              <w:t>四川省有突出贡献的优秀专家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2E0E7B" w:rsidRPr="00E67F80" w:rsidTr="0038098B">
        <w:trPr>
          <w:trHeight w:val="897"/>
          <w:jc w:val="center"/>
        </w:trPr>
        <w:tc>
          <w:tcPr>
            <w:tcW w:w="1379" w:type="dxa"/>
            <w:vMerge/>
            <w:vAlign w:val="center"/>
          </w:tcPr>
          <w:p w:rsidR="002E0E7B" w:rsidRPr="0005659B" w:rsidRDefault="002E0E7B" w:rsidP="0038098B">
            <w:pPr>
              <w:spacing w:line="400" w:lineRule="exact"/>
              <w:ind w:rightChars="87" w:right="183" w:firstLineChars="250" w:firstLine="60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24" w:type="dxa"/>
            <w:vAlign w:val="center"/>
          </w:tcPr>
          <w:p w:rsidR="002E0E7B" w:rsidRPr="0005659B" w:rsidRDefault="002E0E7B" w:rsidP="0038098B">
            <w:pPr>
              <w:spacing w:line="400" w:lineRule="exact"/>
              <w:ind w:rightChars="24" w:right="50"/>
              <w:jc w:val="center"/>
              <w:rPr>
                <w:rFonts w:ascii="仿宋" w:eastAsia="仿宋" w:hAnsi="仿宋" w:hint="eastAsia"/>
                <w:sz w:val="24"/>
              </w:rPr>
            </w:pPr>
            <w:r w:rsidRPr="0005659B">
              <w:rPr>
                <w:rFonts w:ascii="仿宋" w:eastAsia="仿宋" w:hAnsi="仿宋" w:hint="eastAsia"/>
                <w:sz w:val="24"/>
              </w:rPr>
              <w:t>下午</w:t>
            </w:r>
          </w:p>
        </w:tc>
        <w:tc>
          <w:tcPr>
            <w:tcW w:w="6611" w:type="dxa"/>
            <w:gridSpan w:val="2"/>
            <w:vAlign w:val="center"/>
          </w:tcPr>
          <w:p w:rsidR="002E0E7B" w:rsidRPr="00E77E86" w:rsidRDefault="002E0E7B" w:rsidP="0038098B">
            <w:pPr>
              <w:spacing w:line="400" w:lineRule="exact"/>
              <w:ind w:rightChars="87" w:right="18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分组讨论、测评、学员总结</w:t>
            </w:r>
            <w:r w:rsidRPr="00E77E86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</w:tbl>
    <w:p w:rsidR="002E0E7B" w:rsidRPr="004803F6" w:rsidRDefault="002E0E7B" w:rsidP="002E0E7B">
      <w:pPr>
        <w:spacing w:line="560" w:lineRule="exact"/>
        <w:ind w:right="666"/>
        <w:rPr>
          <w:rFonts w:ascii="仿宋" w:eastAsia="仿宋" w:hAnsi="仿宋" w:cs="宋体-方正超大字符集"/>
          <w:color w:val="000000"/>
          <w:sz w:val="32"/>
          <w:szCs w:val="32"/>
        </w:rPr>
        <w:sectPr w:rsidR="002E0E7B" w:rsidRPr="004803F6" w:rsidSect="0005659B">
          <w:pgSz w:w="11906" w:h="16838"/>
          <w:pgMar w:top="1928" w:right="1474" w:bottom="1928" w:left="1588" w:header="851" w:footer="992" w:gutter="0"/>
          <w:cols w:space="720"/>
          <w:titlePg/>
          <w:docGrid w:linePitch="312"/>
        </w:sectPr>
      </w:pPr>
    </w:p>
    <w:p w:rsidR="00903EAF" w:rsidRPr="002E0E7B" w:rsidRDefault="00903EAF" w:rsidP="002E0E7B"/>
    <w:sectPr w:rsidR="00903EAF" w:rsidRPr="002E0E7B" w:rsidSect="0090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41B" w:rsidRDefault="0017741B" w:rsidP="002E0E7B">
      <w:r>
        <w:separator/>
      </w:r>
    </w:p>
  </w:endnote>
  <w:endnote w:type="continuationSeparator" w:id="0">
    <w:p w:rsidR="0017741B" w:rsidRDefault="0017741B" w:rsidP="002E0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41B" w:rsidRDefault="0017741B" w:rsidP="002E0E7B">
      <w:r>
        <w:separator/>
      </w:r>
    </w:p>
  </w:footnote>
  <w:footnote w:type="continuationSeparator" w:id="0">
    <w:p w:rsidR="0017741B" w:rsidRDefault="0017741B" w:rsidP="002E0E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E7B"/>
    <w:rsid w:val="0017741B"/>
    <w:rsid w:val="002D2DAB"/>
    <w:rsid w:val="002E0E7B"/>
    <w:rsid w:val="0090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E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E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E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2016-06-29T07:40:00Z</dcterms:created>
  <dcterms:modified xsi:type="dcterms:W3CDTF">2016-06-29T07:40:00Z</dcterms:modified>
</cp:coreProperties>
</file>