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5C2" w:rsidRPr="00FF6A00" w:rsidRDefault="00E935C2" w:rsidP="00E935C2">
      <w:pPr>
        <w:widowControl/>
        <w:ind w:right="640"/>
        <w:jc w:val="center"/>
        <w:rPr>
          <w:rFonts w:ascii="仿宋" w:eastAsia="仿宋" w:hAnsi="仿宋" w:cs="Times New Roman"/>
          <w:sz w:val="28"/>
          <w:szCs w:val="28"/>
        </w:rPr>
      </w:pPr>
      <w:r w:rsidRPr="00FF6A00">
        <w:rPr>
          <w:rFonts w:ascii="仿宋" w:eastAsia="仿宋" w:hAnsi="仿宋" w:cs="Times New Roman" w:hint="eastAsia"/>
          <w:sz w:val="28"/>
          <w:szCs w:val="28"/>
        </w:rPr>
        <w:t>附件</w:t>
      </w:r>
      <w:r w:rsidR="0085327B">
        <w:rPr>
          <w:rFonts w:ascii="仿宋" w:eastAsia="仿宋" w:hAnsi="仿宋" w:cs="Times New Roman" w:hint="eastAsia"/>
          <w:sz w:val="28"/>
          <w:szCs w:val="28"/>
        </w:rPr>
        <w:t>2</w:t>
      </w:r>
      <w:r w:rsidRPr="00FF6A00">
        <w:rPr>
          <w:rFonts w:ascii="仿宋" w:eastAsia="仿宋" w:hAnsi="仿宋" w:cs="Times New Roman" w:hint="eastAsia"/>
          <w:sz w:val="28"/>
          <w:szCs w:val="28"/>
        </w:rPr>
        <w:t>：网上考试</w:t>
      </w:r>
      <w:r w:rsidR="00D1566B">
        <w:rPr>
          <w:rFonts w:ascii="仿宋" w:eastAsia="仿宋" w:hAnsi="仿宋" w:cs="Times New Roman" w:hint="eastAsia"/>
          <w:sz w:val="28"/>
          <w:szCs w:val="28"/>
        </w:rPr>
        <w:t>操作</w:t>
      </w:r>
      <w:r w:rsidRPr="00FF6A00">
        <w:rPr>
          <w:rFonts w:ascii="仿宋" w:eastAsia="仿宋" w:hAnsi="仿宋" w:cs="Times New Roman" w:hint="eastAsia"/>
          <w:sz w:val="28"/>
          <w:szCs w:val="28"/>
        </w:rPr>
        <w:t>流程</w:t>
      </w:r>
    </w:p>
    <w:p w:rsidR="00E935C2" w:rsidRPr="00756F91" w:rsidRDefault="00E935C2" w:rsidP="00E935C2">
      <w:pPr>
        <w:widowControl/>
        <w:spacing w:line="440" w:lineRule="exact"/>
        <w:ind w:right="641"/>
        <w:rPr>
          <w:rFonts w:ascii="仿宋" w:eastAsia="仿宋" w:hAnsi="仿宋" w:cs="Times New Roman"/>
          <w:sz w:val="24"/>
          <w:szCs w:val="24"/>
        </w:rPr>
      </w:pPr>
      <w:r w:rsidRPr="00756F91">
        <w:rPr>
          <w:rFonts w:ascii="仿宋" w:eastAsia="仿宋" w:hAnsi="仿宋" w:cs="Times New Roman" w:hint="eastAsia"/>
          <w:sz w:val="24"/>
          <w:szCs w:val="24"/>
        </w:rPr>
        <w:t>1、</w:t>
      </w:r>
      <w:r w:rsidRPr="00837DB1">
        <w:rPr>
          <w:rFonts w:hint="eastAsia"/>
        </w:rPr>
        <w:t>学生用学号和密码登陆学习平台，点击“在线考试”——“查看考试科目”，按图表</w:t>
      </w:r>
      <w:r w:rsidRPr="00837DB1">
        <w:rPr>
          <w:rFonts w:hint="eastAsia"/>
        </w:rPr>
        <w:t>1</w:t>
      </w:r>
      <w:r w:rsidRPr="00837DB1">
        <w:rPr>
          <w:rFonts w:hint="eastAsia"/>
        </w:rPr>
        <w:t>所示进入进入考试系统。</w:t>
      </w:r>
    </w:p>
    <w:p w:rsidR="00E935C2" w:rsidRPr="00756F91" w:rsidRDefault="00E935C2" w:rsidP="00E935C2">
      <w:pPr>
        <w:keepNext/>
        <w:widowControl/>
        <w:ind w:right="640"/>
      </w:pPr>
      <w:r w:rsidRPr="00756F91">
        <w:rPr>
          <w:rFonts w:ascii="仿宋" w:eastAsia="仿宋" w:hAnsi="仿宋" w:cs="Times New Roman"/>
          <w:noProof/>
          <w:sz w:val="32"/>
          <w:szCs w:val="32"/>
        </w:rPr>
        <w:drawing>
          <wp:inline distT="0" distB="0" distL="0" distR="0">
            <wp:extent cx="5274310" cy="2239433"/>
            <wp:effectExtent l="19050" t="0" r="2540" b="0"/>
            <wp:docPr id="1" name="图片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39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5C2" w:rsidRPr="00756F91" w:rsidRDefault="00E935C2" w:rsidP="00E935C2">
      <w:pPr>
        <w:pStyle w:val="a5"/>
        <w:jc w:val="center"/>
      </w:pPr>
      <w:r w:rsidRPr="00756F91">
        <w:rPr>
          <w:rFonts w:hint="eastAsia"/>
        </w:rPr>
        <w:t>图表</w:t>
      </w:r>
      <w:r w:rsidRPr="00756F91">
        <w:rPr>
          <w:rFonts w:hint="eastAsia"/>
        </w:rPr>
        <w:t xml:space="preserve"> </w:t>
      </w:r>
      <w:r w:rsidR="00CC2CF1" w:rsidRPr="00756F91">
        <w:fldChar w:fldCharType="begin"/>
      </w:r>
      <w:r w:rsidRPr="00756F91">
        <w:instrText xml:space="preserve"> </w:instrText>
      </w:r>
      <w:r w:rsidRPr="00756F91">
        <w:rPr>
          <w:rFonts w:hint="eastAsia"/>
        </w:rPr>
        <w:instrText xml:space="preserve">SEQ </w:instrText>
      </w:r>
      <w:r w:rsidRPr="00756F91">
        <w:rPr>
          <w:rFonts w:hint="eastAsia"/>
        </w:rPr>
        <w:instrText>图表</w:instrText>
      </w:r>
      <w:r w:rsidRPr="00756F91">
        <w:rPr>
          <w:rFonts w:hint="eastAsia"/>
        </w:rPr>
        <w:instrText xml:space="preserve"> \* ARABIC</w:instrText>
      </w:r>
      <w:r w:rsidRPr="00756F91">
        <w:instrText xml:space="preserve"> </w:instrText>
      </w:r>
      <w:r w:rsidR="00CC2CF1" w:rsidRPr="00756F91">
        <w:fldChar w:fldCharType="separate"/>
      </w:r>
      <w:r w:rsidRPr="00756F91">
        <w:rPr>
          <w:noProof/>
        </w:rPr>
        <w:t>1</w:t>
      </w:r>
      <w:r w:rsidR="00CC2CF1" w:rsidRPr="00756F91">
        <w:fldChar w:fldCharType="end"/>
      </w:r>
    </w:p>
    <w:p w:rsidR="00E935C2" w:rsidRPr="00837DB1" w:rsidRDefault="00E935C2" w:rsidP="00E935C2">
      <w:pPr>
        <w:widowControl/>
        <w:spacing w:line="440" w:lineRule="exact"/>
        <w:ind w:right="641"/>
      </w:pPr>
      <w:r w:rsidRPr="00837DB1">
        <w:rPr>
          <w:rFonts w:hint="eastAsia"/>
        </w:rPr>
        <w:t>2</w:t>
      </w:r>
      <w:r w:rsidRPr="00837DB1">
        <w:rPr>
          <w:rFonts w:hint="eastAsia"/>
        </w:rPr>
        <w:t>、进入考试系统后学生可看到本次网上考试的科目。每科目有模拟考试和正式考试两个按纽。见图表</w:t>
      </w:r>
      <w:r w:rsidRPr="00837DB1">
        <w:rPr>
          <w:rFonts w:hint="eastAsia"/>
        </w:rPr>
        <w:t>2</w:t>
      </w:r>
      <w:r w:rsidRPr="00837DB1">
        <w:rPr>
          <w:rFonts w:hint="eastAsia"/>
        </w:rPr>
        <w:t>。</w:t>
      </w:r>
    </w:p>
    <w:p w:rsidR="00E935C2" w:rsidRPr="00756F91" w:rsidRDefault="00E935C2" w:rsidP="00E935C2">
      <w:pPr>
        <w:keepNext/>
        <w:widowControl/>
        <w:ind w:right="640"/>
      </w:pPr>
      <w:r w:rsidRPr="00756F91">
        <w:rPr>
          <w:rFonts w:ascii="仿宋" w:eastAsia="仿宋" w:hAnsi="仿宋" w:cs="Times New Roman"/>
          <w:noProof/>
          <w:sz w:val="32"/>
          <w:szCs w:val="32"/>
        </w:rPr>
        <w:drawing>
          <wp:inline distT="0" distB="0" distL="0" distR="0">
            <wp:extent cx="5274310" cy="1278890"/>
            <wp:effectExtent l="19050" t="0" r="2540" b="0"/>
            <wp:docPr id="2" name="图片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5C2" w:rsidRPr="00756F91" w:rsidRDefault="00E935C2" w:rsidP="00E935C2">
      <w:pPr>
        <w:pStyle w:val="a5"/>
        <w:jc w:val="center"/>
        <w:rPr>
          <w:rFonts w:ascii="仿宋" w:eastAsia="仿宋" w:hAnsi="仿宋" w:cs="Times New Roman"/>
          <w:sz w:val="32"/>
          <w:szCs w:val="32"/>
        </w:rPr>
      </w:pPr>
      <w:r w:rsidRPr="00756F91">
        <w:rPr>
          <w:rFonts w:hint="eastAsia"/>
        </w:rPr>
        <w:t>图表</w:t>
      </w:r>
      <w:r w:rsidRPr="00756F91">
        <w:rPr>
          <w:rFonts w:hint="eastAsia"/>
        </w:rPr>
        <w:t xml:space="preserve"> </w:t>
      </w:r>
      <w:r w:rsidR="00CC2CF1" w:rsidRPr="00756F91">
        <w:fldChar w:fldCharType="begin"/>
      </w:r>
      <w:r w:rsidRPr="00756F91">
        <w:instrText xml:space="preserve"> </w:instrText>
      </w:r>
      <w:r w:rsidRPr="00756F91">
        <w:rPr>
          <w:rFonts w:hint="eastAsia"/>
        </w:rPr>
        <w:instrText xml:space="preserve">SEQ </w:instrText>
      </w:r>
      <w:r w:rsidRPr="00756F91">
        <w:rPr>
          <w:rFonts w:hint="eastAsia"/>
        </w:rPr>
        <w:instrText>图表</w:instrText>
      </w:r>
      <w:r w:rsidRPr="00756F91">
        <w:rPr>
          <w:rFonts w:hint="eastAsia"/>
        </w:rPr>
        <w:instrText xml:space="preserve"> \* ARABIC</w:instrText>
      </w:r>
      <w:r w:rsidRPr="00756F91">
        <w:instrText xml:space="preserve"> </w:instrText>
      </w:r>
      <w:r w:rsidR="00CC2CF1" w:rsidRPr="00756F91">
        <w:fldChar w:fldCharType="separate"/>
      </w:r>
      <w:r w:rsidRPr="00756F91">
        <w:rPr>
          <w:noProof/>
        </w:rPr>
        <w:t>2</w:t>
      </w:r>
      <w:r w:rsidR="00CC2CF1" w:rsidRPr="00756F91">
        <w:fldChar w:fldCharType="end"/>
      </w:r>
    </w:p>
    <w:p w:rsidR="00E935C2" w:rsidRPr="00837DB1" w:rsidRDefault="00E935C2" w:rsidP="00E935C2">
      <w:pPr>
        <w:spacing w:line="440" w:lineRule="exact"/>
      </w:pPr>
      <w:r w:rsidRPr="00837DB1">
        <w:rPr>
          <w:rFonts w:hint="eastAsia"/>
        </w:rPr>
        <w:t>3</w:t>
      </w:r>
      <w:r w:rsidRPr="00837DB1">
        <w:rPr>
          <w:rFonts w:hint="eastAsia"/>
        </w:rPr>
        <w:t>、考生在正式考试前务必先点击“模拟考试”按纽，进入模拟考试系统进行测试，提前熟悉题型和考试环境。测试正常后在开放正式考试时间段，学生可随时开始进行正式考试，正式考试只有一次提交试卷机会。</w:t>
      </w:r>
    </w:p>
    <w:p w:rsidR="00E935C2" w:rsidRPr="00837DB1" w:rsidRDefault="00E935C2" w:rsidP="00E935C2">
      <w:pPr>
        <w:spacing w:line="440" w:lineRule="exact"/>
      </w:pPr>
      <w:r w:rsidRPr="00837DB1">
        <w:rPr>
          <w:rFonts w:hint="eastAsia"/>
        </w:rPr>
        <w:t>4</w:t>
      </w:r>
      <w:r w:rsidRPr="00837DB1">
        <w:rPr>
          <w:rFonts w:hint="eastAsia"/>
        </w:rPr>
        <w:t>、学生进入考试系统后点击“参加考试”，即可进入试卷开始考试。见图表</w:t>
      </w:r>
      <w:r w:rsidRPr="00837DB1">
        <w:rPr>
          <w:rFonts w:hint="eastAsia"/>
        </w:rPr>
        <w:t>3</w:t>
      </w:r>
      <w:r w:rsidRPr="00837DB1">
        <w:rPr>
          <w:rFonts w:hint="eastAsia"/>
        </w:rPr>
        <w:t>。</w:t>
      </w:r>
    </w:p>
    <w:p w:rsidR="00E935C2" w:rsidRPr="00756F91" w:rsidRDefault="00E935C2" w:rsidP="00E935C2">
      <w:pPr>
        <w:keepNext/>
      </w:pPr>
      <w:r w:rsidRPr="00756F91">
        <w:rPr>
          <w:noProof/>
        </w:rPr>
        <w:drawing>
          <wp:inline distT="0" distB="0" distL="0" distR="0">
            <wp:extent cx="5274310" cy="762413"/>
            <wp:effectExtent l="19050" t="0" r="2540" b="0"/>
            <wp:docPr id="3" name="图片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2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5C2" w:rsidRPr="00756F91" w:rsidRDefault="00E935C2" w:rsidP="00E935C2">
      <w:pPr>
        <w:pStyle w:val="a5"/>
        <w:jc w:val="center"/>
      </w:pPr>
      <w:r w:rsidRPr="00756F91">
        <w:rPr>
          <w:rFonts w:hint="eastAsia"/>
        </w:rPr>
        <w:t>图表</w:t>
      </w:r>
      <w:r w:rsidRPr="00756F91">
        <w:rPr>
          <w:rFonts w:hint="eastAsia"/>
        </w:rPr>
        <w:t xml:space="preserve"> </w:t>
      </w:r>
      <w:r w:rsidR="00CC2CF1" w:rsidRPr="00756F91">
        <w:fldChar w:fldCharType="begin"/>
      </w:r>
      <w:r w:rsidRPr="00756F91">
        <w:instrText xml:space="preserve"> </w:instrText>
      </w:r>
      <w:r w:rsidRPr="00756F91">
        <w:rPr>
          <w:rFonts w:hint="eastAsia"/>
        </w:rPr>
        <w:instrText xml:space="preserve">SEQ </w:instrText>
      </w:r>
      <w:r w:rsidRPr="00756F91">
        <w:rPr>
          <w:rFonts w:hint="eastAsia"/>
        </w:rPr>
        <w:instrText>图表</w:instrText>
      </w:r>
      <w:r w:rsidRPr="00756F91">
        <w:rPr>
          <w:rFonts w:hint="eastAsia"/>
        </w:rPr>
        <w:instrText xml:space="preserve"> \* ARABIC</w:instrText>
      </w:r>
      <w:r w:rsidRPr="00756F91">
        <w:instrText xml:space="preserve"> </w:instrText>
      </w:r>
      <w:r w:rsidR="00CC2CF1" w:rsidRPr="00756F91">
        <w:fldChar w:fldCharType="separate"/>
      </w:r>
      <w:r w:rsidRPr="00756F91">
        <w:rPr>
          <w:noProof/>
        </w:rPr>
        <w:t>3</w:t>
      </w:r>
      <w:r w:rsidR="00CC2CF1" w:rsidRPr="00756F91">
        <w:fldChar w:fldCharType="end"/>
      </w:r>
    </w:p>
    <w:p w:rsidR="00E935C2" w:rsidRPr="00756F91" w:rsidRDefault="00E935C2" w:rsidP="00E935C2">
      <w:pPr>
        <w:widowControl/>
        <w:spacing w:line="440" w:lineRule="exact"/>
        <w:jc w:val="left"/>
        <w:rPr>
          <w:rFonts w:ascii="仿宋" w:eastAsia="仿宋" w:hAnsi="仿宋" w:cs="Times New Roman"/>
          <w:sz w:val="24"/>
          <w:szCs w:val="24"/>
        </w:rPr>
      </w:pPr>
      <w:r w:rsidRPr="00837DB1">
        <w:rPr>
          <w:rFonts w:hint="eastAsia"/>
        </w:rPr>
        <w:t>注意：模拟系统仅供练习，不计成绩。在正式考试开始后</w:t>
      </w:r>
      <w:r w:rsidRPr="00837DB1">
        <w:rPr>
          <w:rFonts w:hint="eastAsia"/>
        </w:rPr>
        <w:t>90</w:t>
      </w:r>
      <w:r w:rsidRPr="00837DB1">
        <w:rPr>
          <w:rFonts w:hint="eastAsia"/>
        </w:rPr>
        <w:t>分钟系统会自动交卷，请学生在规定时间之前提交试卷。</w:t>
      </w:r>
    </w:p>
    <w:p w:rsidR="008E52E4" w:rsidRPr="00E935C2" w:rsidRDefault="008E52E4"/>
    <w:sectPr w:rsidR="008E52E4" w:rsidRPr="00E935C2" w:rsidSect="00074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B8B" w:rsidRDefault="00036B8B" w:rsidP="00E935C2">
      <w:r>
        <w:separator/>
      </w:r>
    </w:p>
  </w:endnote>
  <w:endnote w:type="continuationSeparator" w:id="1">
    <w:p w:rsidR="00036B8B" w:rsidRDefault="00036B8B" w:rsidP="00E93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B8B" w:rsidRDefault="00036B8B" w:rsidP="00E935C2">
      <w:r>
        <w:separator/>
      </w:r>
    </w:p>
  </w:footnote>
  <w:footnote w:type="continuationSeparator" w:id="1">
    <w:p w:rsidR="00036B8B" w:rsidRDefault="00036B8B" w:rsidP="00E935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5C2"/>
    <w:rsid w:val="00036B8B"/>
    <w:rsid w:val="00074C1B"/>
    <w:rsid w:val="00085893"/>
    <w:rsid w:val="0085327B"/>
    <w:rsid w:val="008E52E4"/>
    <w:rsid w:val="00CC2CF1"/>
    <w:rsid w:val="00D1566B"/>
    <w:rsid w:val="00E93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5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35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35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35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35C2"/>
    <w:rPr>
      <w:sz w:val="18"/>
      <w:szCs w:val="18"/>
    </w:rPr>
  </w:style>
  <w:style w:type="paragraph" w:styleId="a5">
    <w:name w:val="caption"/>
    <w:basedOn w:val="a"/>
    <w:next w:val="a"/>
    <w:uiPriority w:val="35"/>
    <w:unhideWhenUsed/>
    <w:qFormat/>
    <w:rsid w:val="00E935C2"/>
    <w:rPr>
      <w:rFonts w:asciiTheme="majorHAnsi" w:eastAsia="黑体" w:hAnsiTheme="majorHAnsi" w:cstheme="majorBidi"/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E935C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935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326</Characters>
  <Application>Microsoft Office Word</Application>
  <DocSecurity>0</DocSecurity>
  <Lines>2</Lines>
  <Paragraphs>1</Paragraphs>
  <ScaleCrop>false</ScaleCrop>
  <Company>Microsoft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2015-09-01T03:24:00Z</dcterms:created>
  <dcterms:modified xsi:type="dcterms:W3CDTF">2015-11-12T04:13:00Z</dcterms:modified>
</cp:coreProperties>
</file>